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865360" w14:textId="77777777" w:rsidR="000B5E99" w:rsidRPr="00110163" w:rsidRDefault="000B5E99" w:rsidP="000B5E99">
      <w:pPr>
        <w:shd w:val="clear" w:color="auto" w:fill="FFFFFF"/>
        <w:spacing w:after="150" w:line="345" w:lineRule="atLeast"/>
        <w:jc w:val="center"/>
        <w:rPr>
          <w:rFonts w:ascii="Times New Roman" w:eastAsia="Times New Roman" w:hAnsi="Times New Roman" w:cs="Times New Roman"/>
          <w:sz w:val="24"/>
          <w:szCs w:val="24"/>
        </w:rPr>
      </w:pPr>
      <w:r w:rsidRPr="00110163">
        <w:rPr>
          <w:rFonts w:ascii="Times New Roman" w:eastAsia="Times New Roman" w:hAnsi="Times New Roman" w:cs="Times New Roman"/>
          <w:b/>
          <w:bCs/>
          <w:sz w:val="24"/>
          <w:szCs w:val="24"/>
        </w:rPr>
        <w:t>SELÇUK ÜNİVERSİTESİ</w:t>
      </w:r>
    </w:p>
    <w:p w14:paraId="7F395B65" w14:textId="77777777" w:rsidR="000B5E99" w:rsidRDefault="000B5E99" w:rsidP="000B5E99">
      <w:pPr>
        <w:shd w:val="clear" w:color="auto" w:fill="FFFFFF"/>
        <w:spacing w:after="150" w:line="345" w:lineRule="atLeast"/>
        <w:jc w:val="center"/>
        <w:rPr>
          <w:rFonts w:ascii="Times New Roman" w:eastAsia="Times New Roman" w:hAnsi="Times New Roman" w:cs="Times New Roman"/>
          <w:b/>
          <w:bCs/>
          <w:sz w:val="24"/>
          <w:szCs w:val="24"/>
        </w:rPr>
      </w:pPr>
      <w:r w:rsidRPr="00110163">
        <w:rPr>
          <w:rFonts w:ascii="Times New Roman" w:eastAsia="Times New Roman" w:hAnsi="Times New Roman" w:cs="Times New Roman"/>
          <w:b/>
          <w:bCs/>
          <w:sz w:val="24"/>
          <w:szCs w:val="24"/>
        </w:rPr>
        <w:t>ÖZEL ÖĞRENCİ YÖNERGESİ</w:t>
      </w:r>
    </w:p>
    <w:p w14:paraId="56742382" w14:textId="77777777" w:rsidR="000B5E99" w:rsidRPr="00110163" w:rsidRDefault="000B5E99" w:rsidP="000B5E99">
      <w:pPr>
        <w:shd w:val="clear" w:color="auto" w:fill="FFFFFF"/>
        <w:spacing w:after="150" w:line="345" w:lineRule="atLeast"/>
        <w:jc w:val="center"/>
        <w:rPr>
          <w:rFonts w:ascii="Times New Roman" w:eastAsia="Times New Roman" w:hAnsi="Times New Roman" w:cs="Times New Roman"/>
          <w:sz w:val="24"/>
          <w:szCs w:val="24"/>
        </w:rPr>
      </w:pPr>
    </w:p>
    <w:p w14:paraId="408308C5" w14:textId="77777777" w:rsidR="000B5E99" w:rsidRPr="00110163" w:rsidRDefault="000B5E99" w:rsidP="000B5E99">
      <w:pPr>
        <w:shd w:val="clear" w:color="auto" w:fill="FFFFFF"/>
        <w:ind w:hanging="73"/>
        <w:rPr>
          <w:rFonts w:ascii="Times New Roman" w:eastAsia="Times New Roman" w:hAnsi="Times New Roman" w:cs="Times New Roman"/>
          <w:sz w:val="24"/>
          <w:szCs w:val="24"/>
        </w:rPr>
      </w:pPr>
      <w:r w:rsidRPr="00110163">
        <w:rPr>
          <w:rFonts w:ascii="Times New Roman" w:eastAsia="Times New Roman" w:hAnsi="Times New Roman" w:cs="Times New Roman"/>
          <w:b/>
          <w:bCs/>
          <w:sz w:val="24"/>
          <w:szCs w:val="24"/>
        </w:rPr>
        <w:t>Amaç ve Kapsam</w:t>
      </w:r>
      <w:bookmarkStart w:id="0" w:name="_GoBack"/>
      <w:bookmarkEnd w:id="0"/>
    </w:p>
    <w:p w14:paraId="7DF43F89" w14:textId="77777777" w:rsidR="000B5E99" w:rsidRDefault="000B5E99" w:rsidP="000B5E99">
      <w:pPr>
        <w:shd w:val="clear" w:color="auto" w:fill="FFFFFF" w:themeFill="background1"/>
        <w:ind w:firstLine="284"/>
        <w:rPr>
          <w:rFonts w:ascii="Times New Roman" w:eastAsia="Times New Roman" w:hAnsi="Times New Roman" w:cs="Times New Roman"/>
          <w:sz w:val="24"/>
          <w:szCs w:val="24"/>
        </w:rPr>
      </w:pPr>
      <w:r w:rsidRPr="08FC873D">
        <w:rPr>
          <w:rFonts w:ascii="Times New Roman" w:eastAsia="Times New Roman" w:hAnsi="Times New Roman" w:cs="Times New Roman"/>
          <w:b/>
          <w:bCs/>
          <w:sz w:val="24"/>
          <w:szCs w:val="24"/>
        </w:rPr>
        <w:t>MADDE 1</w:t>
      </w:r>
      <w:r w:rsidRPr="08FC873D">
        <w:rPr>
          <w:rFonts w:ascii="Times New Roman" w:eastAsia="Times New Roman" w:hAnsi="Times New Roman" w:cs="Times New Roman"/>
          <w:sz w:val="24"/>
          <w:szCs w:val="24"/>
        </w:rPr>
        <w:t xml:space="preserve">- </w:t>
      </w:r>
      <w:r w:rsidRPr="004550D8">
        <w:rPr>
          <w:rFonts w:ascii="Times New Roman" w:eastAsia="Times New Roman" w:hAnsi="Times New Roman" w:cs="Times New Roman"/>
          <w:bCs/>
          <w:sz w:val="24"/>
          <w:szCs w:val="24"/>
        </w:rPr>
        <w:t>(1)</w:t>
      </w:r>
      <w:r w:rsidRPr="004550D8">
        <w:rPr>
          <w:rFonts w:ascii="Times New Roman" w:eastAsia="Times New Roman" w:hAnsi="Times New Roman" w:cs="Times New Roman"/>
          <w:sz w:val="24"/>
          <w:szCs w:val="24"/>
        </w:rPr>
        <w:t xml:space="preserve"> </w:t>
      </w:r>
      <w:r w:rsidRPr="08FC873D">
        <w:rPr>
          <w:rFonts w:ascii="Times New Roman" w:eastAsia="Times New Roman" w:hAnsi="Times New Roman" w:cs="Times New Roman"/>
          <w:sz w:val="24"/>
          <w:szCs w:val="24"/>
        </w:rPr>
        <w:t xml:space="preserve">Bu yönergenin amacı Yükseköğretim mevzuatında yer verilen “özel öğrenci” statüsünde: </w:t>
      </w:r>
    </w:p>
    <w:p w14:paraId="1E366009" w14:textId="77777777" w:rsidR="000B5E99" w:rsidRDefault="000B5E99" w:rsidP="000B5E99">
      <w:pPr>
        <w:spacing w:line="259" w:lineRule="auto"/>
        <w:ind w:left="284"/>
        <w:rPr>
          <w:rFonts w:ascii="Times New Roman" w:eastAsia="Times New Roman" w:hAnsi="Times New Roman" w:cs="Times New Roman"/>
          <w:sz w:val="24"/>
          <w:szCs w:val="24"/>
        </w:rPr>
      </w:pPr>
      <w:r w:rsidRPr="004550D8">
        <w:rPr>
          <w:rFonts w:ascii="Times New Roman" w:eastAsia="Times New Roman" w:hAnsi="Times New Roman" w:cs="Times New Roman"/>
          <w:bCs/>
          <w:sz w:val="24"/>
          <w:szCs w:val="24"/>
        </w:rPr>
        <w:t>a)</w:t>
      </w:r>
      <w:r w:rsidRPr="08FC873D">
        <w:rPr>
          <w:rFonts w:ascii="Times New Roman" w:eastAsia="Times New Roman" w:hAnsi="Times New Roman" w:cs="Times New Roman"/>
          <w:sz w:val="24"/>
          <w:szCs w:val="24"/>
        </w:rPr>
        <w:t>Yurt içindeki başka bir yükseköğretim kurumundan ders alacak olan Selçuk Üniversitesi ön lisans ve lisans programı öğrencilerine;</w:t>
      </w:r>
    </w:p>
    <w:p w14:paraId="270EF716" w14:textId="77777777" w:rsidR="000B5E99" w:rsidRDefault="000B5E99" w:rsidP="000B5E99">
      <w:pPr>
        <w:spacing w:line="259" w:lineRule="auto"/>
        <w:ind w:left="142" w:firstLine="142"/>
        <w:rPr>
          <w:rFonts w:ascii="Times New Roman" w:eastAsia="Times New Roman" w:hAnsi="Times New Roman" w:cs="Times New Roman"/>
          <w:sz w:val="24"/>
          <w:szCs w:val="24"/>
        </w:rPr>
      </w:pPr>
      <w:r w:rsidRPr="004550D8">
        <w:rPr>
          <w:rFonts w:ascii="Times New Roman" w:eastAsia="Times New Roman" w:hAnsi="Times New Roman" w:cs="Times New Roman"/>
          <w:bCs/>
          <w:sz w:val="24"/>
          <w:szCs w:val="24"/>
        </w:rPr>
        <w:t>b</w:t>
      </w:r>
      <w:r w:rsidRPr="08FC873D">
        <w:rPr>
          <w:rFonts w:ascii="Times New Roman" w:eastAsia="Times New Roman" w:hAnsi="Times New Roman" w:cs="Times New Roman"/>
          <w:b/>
          <w:bCs/>
          <w:sz w:val="24"/>
          <w:szCs w:val="24"/>
        </w:rPr>
        <w:t>)</w:t>
      </w:r>
      <w:r w:rsidRPr="08FC873D">
        <w:rPr>
          <w:rFonts w:ascii="Times New Roman" w:eastAsia="Times New Roman" w:hAnsi="Times New Roman" w:cs="Times New Roman"/>
          <w:sz w:val="24"/>
          <w:szCs w:val="24"/>
        </w:rPr>
        <w:t>Üniversitemize ders almak için başvuru yapan yurt içindeki bir başka yükseköğretim kurumu öğrencileri ile yurt dışındaki yükseköğretim kurumunda öğrenim gören Türk vatandaşı öğrencilere;</w:t>
      </w:r>
    </w:p>
    <w:p w14:paraId="0429DB37" w14:textId="77777777" w:rsidR="000B5E99" w:rsidRDefault="000B5E99" w:rsidP="000B5E99">
      <w:pPr>
        <w:spacing w:line="259" w:lineRule="auto"/>
        <w:rPr>
          <w:rFonts w:ascii="Times New Roman" w:eastAsia="Times New Roman" w:hAnsi="Times New Roman" w:cs="Times New Roman"/>
          <w:sz w:val="24"/>
          <w:szCs w:val="24"/>
        </w:rPr>
      </w:pPr>
      <w:proofErr w:type="gramStart"/>
      <w:r w:rsidRPr="08FC873D">
        <w:rPr>
          <w:rFonts w:ascii="Times New Roman" w:eastAsia="Times New Roman" w:hAnsi="Times New Roman" w:cs="Times New Roman"/>
          <w:sz w:val="24"/>
          <w:szCs w:val="24"/>
        </w:rPr>
        <w:t>ilişkin</w:t>
      </w:r>
      <w:proofErr w:type="gramEnd"/>
      <w:r w:rsidRPr="08FC873D">
        <w:rPr>
          <w:rFonts w:ascii="Times New Roman" w:eastAsia="Times New Roman" w:hAnsi="Times New Roman" w:cs="Times New Roman"/>
          <w:sz w:val="24"/>
          <w:szCs w:val="24"/>
        </w:rPr>
        <w:t xml:space="preserve"> usul ve esasları düzenlemektir.</w:t>
      </w:r>
    </w:p>
    <w:p w14:paraId="54CB86C0" w14:textId="77777777" w:rsidR="000B5E99" w:rsidRDefault="000B5E99" w:rsidP="000B5E99">
      <w:pPr>
        <w:shd w:val="clear" w:color="auto" w:fill="FFFFFF" w:themeFill="background1"/>
        <w:spacing w:line="259" w:lineRule="auto"/>
        <w:rPr>
          <w:rFonts w:ascii="Times New Roman" w:eastAsia="Times New Roman" w:hAnsi="Times New Roman" w:cs="Times New Roman"/>
          <w:sz w:val="24"/>
          <w:szCs w:val="24"/>
        </w:rPr>
      </w:pPr>
    </w:p>
    <w:p w14:paraId="1EFD4F51" w14:textId="77777777" w:rsidR="000B5E99" w:rsidRPr="00110163" w:rsidRDefault="000B5E99" w:rsidP="000B5E99">
      <w:pPr>
        <w:shd w:val="clear" w:color="auto" w:fill="FFFFFF"/>
        <w:ind w:firstLine="357"/>
        <w:rPr>
          <w:rFonts w:ascii="Times New Roman" w:eastAsia="Times New Roman" w:hAnsi="Times New Roman" w:cs="Times New Roman"/>
          <w:sz w:val="24"/>
          <w:szCs w:val="24"/>
        </w:rPr>
      </w:pPr>
      <w:r w:rsidRPr="00110163">
        <w:rPr>
          <w:rFonts w:ascii="Times New Roman" w:eastAsia="Times New Roman" w:hAnsi="Times New Roman" w:cs="Times New Roman"/>
          <w:b/>
          <w:bCs/>
          <w:sz w:val="24"/>
          <w:szCs w:val="24"/>
        </w:rPr>
        <w:t>Dayanak</w:t>
      </w:r>
    </w:p>
    <w:p w14:paraId="76D8888D" w14:textId="77777777" w:rsidR="000B5E99" w:rsidRPr="00BF45DF" w:rsidRDefault="000B5E99" w:rsidP="000B5E99">
      <w:pPr>
        <w:pStyle w:val="ortabalkbold"/>
        <w:spacing w:before="56" w:beforeAutospacing="0" w:after="0" w:afterAutospacing="0"/>
        <w:ind w:firstLine="357"/>
        <w:jc w:val="both"/>
        <w:rPr>
          <w:color w:val="000000"/>
          <w:sz w:val="19"/>
          <w:szCs w:val="19"/>
        </w:rPr>
      </w:pPr>
      <w:r w:rsidRPr="08FC873D">
        <w:rPr>
          <w:b/>
          <w:bCs/>
        </w:rPr>
        <w:t>MADDE 2</w:t>
      </w:r>
      <w:r>
        <w:t xml:space="preserve">- </w:t>
      </w:r>
      <w:r w:rsidRPr="004550D8">
        <w:rPr>
          <w:bCs/>
        </w:rPr>
        <w:t>(1)</w:t>
      </w:r>
      <w:r>
        <w:t xml:space="preserve"> Bu Yönerge, 18.03.2016 tarih ve 29657 sayılı Resmi </w:t>
      </w:r>
      <w:proofErr w:type="spellStart"/>
      <w:r>
        <w:t>Gazete’de</w:t>
      </w:r>
      <w:proofErr w:type="spellEnd"/>
      <w:r>
        <w:t xml:space="preserve"> yayımlanarak yürürlüğe giren Yükseköğretim Kurumlarında </w:t>
      </w:r>
      <w:proofErr w:type="spellStart"/>
      <w:r>
        <w:t>Önlisans</w:t>
      </w:r>
      <w:proofErr w:type="spellEnd"/>
      <w:r>
        <w:t xml:space="preserve"> ve Lisans Düzeyindeki Programlar Arasında Geçiş, Çift </w:t>
      </w:r>
      <w:proofErr w:type="spellStart"/>
      <w:r>
        <w:t>Anadal</w:t>
      </w:r>
      <w:proofErr w:type="spellEnd"/>
      <w:r>
        <w:t>, Yan Dal ile Kurumlar Arası Kredi Transferi Yapılması Esaslarına İlişkin Yönetmelik ve Selçuk Üniversitesi Ön Lisans ve Lisans Eğitim-Öğretim ve Sınav Yönetmeliği maddelerine dayanılarak hazırlanmıştır.</w:t>
      </w:r>
    </w:p>
    <w:p w14:paraId="6BFB76EA" w14:textId="77777777" w:rsidR="000B5E99" w:rsidRDefault="000B5E99" w:rsidP="000B5E99">
      <w:pPr>
        <w:pStyle w:val="ortabalkbold"/>
        <w:spacing w:before="56" w:beforeAutospacing="0" w:after="0" w:afterAutospacing="0"/>
        <w:jc w:val="both"/>
      </w:pPr>
    </w:p>
    <w:p w14:paraId="2F990820" w14:textId="77777777" w:rsidR="000B5E99" w:rsidRDefault="000B5E99" w:rsidP="000B5E99">
      <w:pPr>
        <w:shd w:val="clear" w:color="auto" w:fill="FFFFFF"/>
        <w:spacing w:line="345" w:lineRule="atLeast"/>
        <w:ind w:firstLine="357"/>
        <w:rPr>
          <w:rFonts w:ascii="Times New Roman" w:eastAsia="Times New Roman" w:hAnsi="Times New Roman" w:cs="Times New Roman"/>
          <w:b/>
          <w:bCs/>
          <w:sz w:val="24"/>
          <w:szCs w:val="24"/>
        </w:rPr>
      </w:pPr>
    </w:p>
    <w:p w14:paraId="290DEC37" w14:textId="77777777" w:rsidR="000B5E99" w:rsidRPr="00110163" w:rsidRDefault="000B5E99" w:rsidP="000B5E99">
      <w:pPr>
        <w:shd w:val="clear" w:color="auto" w:fill="FFFFFF"/>
        <w:spacing w:line="345" w:lineRule="atLeast"/>
        <w:ind w:firstLine="357"/>
        <w:rPr>
          <w:rFonts w:ascii="Times New Roman" w:eastAsia="Times New Roman" w:hAnsi="Times New Roman" w:cs="Times New Roman"/>
          <w:sz w:val="24"/>
          <w:szCs w:val="24"/>
        </w:rPr>
      </w:pPr>
      <w:r w:rsidRPr="00110163">
        <w:rPr>
          <w:rFonts w:ascii="Times New Roman" w:eastAsia="Times New Roman" w:hAnsi="Times New Roman" w:cs="Times New Roman"/>
          <w:b/>
          <w:bCs/>
          <w:sz w:val="24"/>
          <w:szCs w:val="24"/>
        </w:rPr>
        <w:t>Tanımlar</w:t>
      </w:r>
    </w:p>
    <w:p w14:paraId="162BC18A" w14:textId="77777777" w:rsidR="000B5E99" w:rsidRPr="00110163" w:rsidRDefault="000B5E99" w:rsidP="000B5E99">
      <w:pPr>
        <w:shd w:val="clear" w:color="auto" w:fill="FFFFFF" w:themeFill="background1"/>
        <w:spacing w:line="345" w:lineRule="atLeast"/>
        <w:ind w:firstLine="357"/>
        <w:rPr>
          <w:rFonts w:ascii="Times New Roman" w:eastAsia="Times New Roman" w:hAnsi="Times New Roman" w:cs="Times New Roman"/>
          <w:sz w:val="24"/>
          <w:szCs w:val="24"/>
        </w:rPr>
      </w:pPr>
      <w:r w:rsidRPr="08FC873D">
        <w:rPr>
          <w:rFonts w:ascii="Times New Roman" w:eastAsia="Times New Roman" w:hAnsi="Times New Roman" w:cs="Times New Roman"/>
          <w:b/>
          <w:bCs/>
          <w:sz w:val="24"/>
          <w:szCs w:val="24"/>
        </w:rPr>
        <w:t>MADDE 3- </w:t>
      </w:r>
      <w:r w:rsidRPr="08FC873D">
        <w:rPr>
          <w:rFonts w:ascii="Times New Roman" w:eastAsia="Times New Roman" w:hAnsi="Times New Roman" w:cs="Times New Roman"/>
          <w:sz w:val="24"/>
          <w:szCs w:val="24"/>
        </w:rPr>
        <w:t xml:space="preserve"> </w:t>
      </w:r>
      <w:r w:rsidRPr="08FC873D">
        <w:rPr>
          <w:rFonts w:ascii="Times New Roman" w:eastAsia="Times New Roman" w:hAnsi="Times New Roman" w:cs="Times New Roman"/>
          <w:b/>
          <w:bCs/>
          <w:sz w:val="24"/>
          <w:szCs w:val="24"/>
        </w:rPr>
        <w:t>(1)</w:t>
      </w:r>
      <w:r w:rsidRPr="08FC873D">
        <w:rPr>
          <w:rFonts w:ascii="Times New Roman" w:eastAsia="Times New Roman" w:hAnsi="Times New Roman" w:cs="Times New Roman"/>
          <w:sz w:val="24"/>
          <w:szCs w:val="24"/>
        </w:rPr>
        <w:t xml:space="preserve"> Bu Yönergede geçen;</w:t>
      </w:r>
    </w:p>
    <w:p w14:paraId="27AC9085" w14:textId="77777777" w:rsidR="000B5E99" w:rsidRPr="00110163" w:rsidRDefault="000B5E99" w:rsidP="000B5E99">
      <w:pPr>
        <w:shd w:val="clear" w:color="auto" w:fill="FFFFFF" w:themeFill="background1"/>
        <w:spacing w:after="150" w:line="345" w:lineRule="atLeast"/>
        <w:rPr>
          <w:rFonts w:ascii="Times New Roman" w:eastAsia="Times New Roman" w:hAnsi="Times New Roman" w:cs="Times New Roman"/>
          <w:sz w:val="24"/>
          <w:szCs w:val="24"/>
        </w:rPr>
      </w:pPr>
      <w:r w:rsidRPr="004550D8">
        <w:rPr>
          <w:rFonts w:ascii="Times New Roman" w:eastAsia="Times New Roman" w:hAnsi="Times New Roman" w:cs="Times New Roman"/>
          <w:bCs/>
          <w:sz w:val="24"/>
          <w:szCs w:val="24"/>
        </w:rPr>
        <w:t>a)</w:t>
      </w:r>
      <w:r w:rsidRPr="08FC873D">
        <w:rPr>
          <w:rFonts w:ascii="Times New Roman" w:eastAsia="Times New Roman" w:hAnsi="Times New Roman" w:cs="Times New Roman"/>
          <w:sz w:val="24"/>
          <w:szCs w:val="24"/>
        </w:rPr>
        <w:t xml:space="preserve"> Birim: İlgili Fakülte/Yüksekokul/Meslek Yüksekokulunu,</w:t>
      </w:r>
    </w:p>
    <w:p w14:paraId="2230F970" w14:textId="77777777" w:rsidR="000B5E99" w:rsidRDefault="000B5E99" w:rsidP="000B5E99">
      <w:pPr>
        <w:shd w:val="clear" w:color="auto" w:fill="FFFFFF" w:themeFill="background1"/>
        <w:spacing w:after="150" w:line="345" w:lineRule="atLeast"/>
        <w:ind w:left="360" w:hanging="3"/>
        <w:rPr>
          <w:rFonts w:ascii="Times New Roman" w:eastAsia="Times New Roman" w:hAnsi="Times New Roman" w:cs="Times New Roman"/>
          <w:color w:val="000000" w:themeColor="text1"/>
          <w:sz w:val="24"/>
          <w:szCs w:val="24"/>
        </w:rPr>
      </w:pPr>
      <w:r w:rsidRPr="004550D8">
        <w:rPr>
          <w:rFonts w:ascii="Times New Roman" w:eastAsia="Times New Roman" w:hAnsi="Times New Roman" w:cs="Times New Roman"/>
          <w:bCs/>
          <w:sz w:val="24"/>
          <w:szCs w:val="24"/>
        </w:rPr>
        <w:t>b)</w:t>
      </w:r>
      <w:r w:rsidRPr="08FC873D">
        <w:rPr>
          <w:rFonts w:ascii="Times New Roman" w:eastAsia="Times New Roman" w:hAnsi="Times New Roman" w:cs="Times New Roman"/>
          <w:sz w:val="24"/>
          <w:szCs w:val="24"/>
        </w:rPr>
        <w:t xml:space="preserve"> </w:t>
      </w:r>
      <w:r w:rsidRPr="08FC873D">
        <w:rPr>
          <w:rFonts w:ascii="Times New Roman" w:eastAsia="Times New Roman" w:hAnsi="Times New Roman" w:cs="Times New Roman"/>
          <w:color w:val="000000" w:themeColor="text1"/>
          <w:sz w:val="24"/>
          <w:szCs w:val="24"/>
        </w:rPr>
        <w:t>Özel Öğrenci: Herhangi bir yükseköğretim programında kayıtlı olan öğrencilerden, kendi üniversitelerindeki hakları saklı kalmak kaydıyla bu yönergenin 4 üncü ve 5 inci maddelerindeki şartları sağlayan</w:t>
      </w:r>
      <w:r w:rsidRPr="08FC873D">
        <w:rPr>
          <w:rFonts w:ascii="Times New Roman" w:eastAsia="Times New Roman" w:hAnsi="Times New Roman" w:cs="Times New Roman"/>
          <w:b/>
          <w:bCs/>
          <w:color w:val="000000" w:themeColor="text1"/>
          <w:sz w:val="24"/>
          <w:szCs w:val="24"/>
        </w:rPr>
        <w:t xml:space="preserve"> </w:t>
      </w:r>
      <w:r w:rsidRPr="08FC873D">
        <w:rPr>
          <w:rFonts w:ascii="Times New Roman" w:eastAsia="Times New Roman" w:hAnsi="Times New Roman" w:cs="Times New Roman"/>
          <w:color w:val="000000" w:themeColor="text1"/>
          <w:sz w:val="24"/>
          <w:szCs w:val="24"/>
        </w:rPr>
        <w:t>üniversitemizin veya diğer üniversitelerin yükseköğretim programlarından ders alan öğrenciyi,</w:t>
      </w:r>
    </w:p>
    <w:p w14:paraId="4BDDFD3A" w14:textId="77777777" w:rsidR="000B5E99" w:rsidRPr="00110163" w:rsidRDefault="000B5E99" w:rsidP="000B5E99">
      <w:pPr>
        <w:shd w:val="clear" w:color="auto" w:fill="FFFFFF" w:themeFill="background1"/>
        <w:spacing w:after="150" w:line="345" w:lineRule="atLeast"/>
        <w:ind w:firstLine="357"/>
        <w:rPr>
          <w:rFonts w:ascii="Times New Roman" w:eastAsia="Times New Roman" w:hAnsi="Times New Roman" w:cs="Times New Roman"/>
          <w:sz w:val="24"/>
          <w:szCs w:val="24"/>
        </w:rPr>
      </w:pPr>
      <w:r w:rsidRPr="004550D8">
        <w:rPr>
          <w:rFonts w:ascii="Times New Roman" w:eastAsia="Times New Roman" w:hAnsi="Times New Roman" w:cs="Times New Roman"/>
          <w:bCs/>
          <w:sz w:val="24"/>
          <w:szCs w:val="24"/>
        </w:rPr>
        <w:t>c)</w:t>
      </w:r>
      <w:r w:rsidRPr="08FC873D">
        <w:rPr>
          <w:rFonts w:ascii="Times New Roman" w:eastAsia="Times New Roman" w:hAnsi="Times New Roman" w:cs="Times New Roman"/>
          <w:sz w:val="24"/>
          <w:szCs w:val="24"/>
        </w:rPr>
        <w:t xml:space="preserve"> Rektör: Selçuk Üniversitesi Rektörünü,</w:t>
      </w:r>
    </w:p>
    <w:p w14:paraId="1E48751C" w14:textId="77777777" w:rsidR="000B5E99" w:rsidRPr="00110163" w:rsidRDefault="000B5E99" w:rsidP="000B5E99">
      <w:pPr>
        <w:shd w:val="clear" w:color="auto" w:fill="FFFFFF" w:themeFill="background1"/>
        <w:spacing w:after="150" w:line="345" w:lineRule="atLeast"/>
        <w:ind w:firstLine="357"/>
        <w:rPr>
          <w:rFonts w:ascii="Times New Roman" w:eastAsia="Times New Roman" w:hAnsi="Times New Roman" w:cs="Times New Roman"/>
          <w:sz w:val="24"/>
          <w:szCs w:val="24"/>
        </w:rPr>
      </w:pPr>
      <w:r w:rsidRPr="004550D8">
        <w:rPr>
          <w:rFonts w:ascii="Times New Roman" w:eastAsia="Times New Roman" w:hAnsi="Times New Roman" w:cs="Times New Roman"/>
          <w:bCs/>
          <w:sz w:val="24"/>
          <w:szCs w:val="24"/>
        </w:rPr>
        <w:t>ç)</w:t>
      </w:r>
      <w:r w:rsidRPr="08FC873D">
        <w:rPr>
          <w:rFonts w:ascii="Times New Roman" w:eastAsia="Times New Roman" w:hAnsi="Times New Roman" w:cs="Times New Roman"/>
          <w:sz w:val="24"/>
          <w:szCs w:val="24"/>
        </w:rPr>
        <w:t xml:space="preserve"> Rektörlük: Selçuk Üniversitesi Rektörlüğünü,</w:t>
      </w:r>
    </w:p>
    <w:p w14:paraId="5CC1813F" w14:textId="77777777" w:rsidR="000B5E99" w:rsidRPr="00110163" w:rsidRDefault="000B5E99" w:rsidP="000B5E99">
      <w:pPr>
        <w:shd w:val="clear" w:color="auto" w:fill="FFFFFF" w:themeFill="background1"/>
        <w:spacing w:after="150" w:line="345" w:lineRule="atLeast"/>
        <w:ind w:firstLine="357"/>
        <w:rPr>
          <w:rFonts w:ascii="Times New Roman" w:eastAsia="Times New Roman" w:hAnsi="Times New Roman" w:cs="Times New Roman"/>
          <w:sz w:val="24"/>
          <w:szCs w:val="24"/>
        </w:rPr>
      </w:pPr>
      <w:r w:rsidRPr="004550D8">
        <w:rPr>
          <w:rFonts w:ascii="Times New Roman" w:eastAsia="Times New Roman" w:hAnsi="Times New Roman" w:cs="Times New Roman"/>
          <w:bCs/>
          <w:sz w:val="24"/>
          <w:szCs w:val="24"/>
        </w:rPr>
        <w:t>d)</w:t>
      </w:r>
      <w:r w:rsidRPr="08FC873D">
        <w:rPr>
          <w:rFonts w:ascii="Times New Roman" w:eastAsia="Times New Roman" w:hAnsi="Times New Roman" w:cs="Times New Roman"/>
          <w:sz w:val="24"/>
          <w:szCs w:val="24"/>
        </w:rPr>
        <w:t xml:space="preserve"> Senato: Selçuk Üniversitesi Senatosunu,</w:t>
      </w:r>
    </w:p>
    <w:p w14:paraId="06883212" w14:textId="77777777" w:rsidR="000B5E99" w:rsidRPr="00110163" w:rsidRDefault="000B5E99" w:rsidP="000B5E99">
      <w:pPr>
        <w:shd w:val="clear" w:color="auto" w:fill="FFFFFF" w:themeFill="background1"/>
        <w:spacing w:after="150" w:line="345" w:lineRule="atLeast"/>
        <w:ind w:firstLine="357"/>
        <w:rPr>
          <w:rFonts w:ascii="Times New Roman" w:eastAsia="Times New Roman" w:hAnsi="Times New Roman" w:cs="Times New Roman"/>
          <w:sz w:val="24"/>
          <w:szCs w:val="24"/>
        </w:rPr>
      </w:pPr>
      <w:r w:rsidRPr="004550D8">
        <w:rPr>
          <w:rFonts w:ascii="Times New Roman" w:eastAsia="Times New Roman" w:hAnsi="Times New Roman" w:cs="Times New Roman"/>
          <w:bCs/>
          <w:sz w:val="24"/>
          <w:szCs w:val="24"/>
        </w:rPr>
        <w:t>e)</w:t>
      </w:r>
      <w:r w:rsidRPr="08FC873D">
        <w:rPr>
          <w:rFonts w:ascii="Times New Roman" w:eastAsia="Times New Roman" w:hAnsi="Times New Roman" w:cs="Times New Roman"/>
          <w:sz w:val="24"/>
          <w:szCs w:val="24"/>
        </w:rPr>
        <w:t xml:space="preserve"> Üniversite: Selçuk Üniversitesini,</w:t>
      </w:r>
    </w:p>
    <w:p w14:paraId="31F58A65" w14:textId="77777777" w:rsidR="000B5E99" w:rsidRDefault="000B5E99" w:rsidP="000B5E99">
      <w:pPr>
        <w:shd w:val="clear" w:color="auto" w:fill="FFFFFF" w:themeFill="background1"/>
        <w:spacing w:line="259" w:lineRule="auto"/>
        <w:ind w:left="270" w:firstLine="87"/>
        <w:rPr>
          <w:rFonts w:ascii="Times New Roman" w:eastAsia="Times New Roman" w:hAnsi="Times New Roman" w:cs="Times New Roman"/>
          <w:color w:val="000000" w:themeColor="text1"/>
          <w:sz w:val="24"/>
          <w:szCs w:val="24"/>
        </w:rPr>
      </w:pPr>
      <w:r w:rsidRPr="004550D8">
        <w:rPr>
          <w:rFonts w:ascii="Times New Roman" w:eastAsia="Times New Roman" w:hAnsi="Times New Roman" w:cs="Times New Roman"/>
          <w:bCs/>
          <w:sz w:val="24"/>
          <w:szCs w:val="24"/>
        </w:rPr>
        <w:t>f)</w:t>
      </w:r>
      <w:r w:rsidRPr="08FC873D">
        <w:rPr>
          <w:rFonts w:ascii="Times New Roman" w:eastAsia="Times New Roman" w:hAnsi="Times New Roman" w:cs="Times New Roman"/>
          <w:sz w:val="24"/>
          <w:szCs w:val="24"/>
        </w:rPr>
        <w:t xml:space="preserve"> </w:t>
      </w:r>
      <w:r w:rsidRPr="08FC873D">
        <w:rPr>
          <w:rFonts w:ascii="Times New Roman" w:eastAsia="Times New Roman" w:hAnsi="Times New Roman" w:cs="Times New Roman"/>
          <w:color w:val="000000" w:themeColor="text1"/>
          <w:sz w:val="24"/>
          <w:szCs w:val="24"/>
        </w:rPr>
        <w:t xml:space="preserve">Yönetmelik: Yükseköğretim Kurumlarında Ön lisans ve Lisans Düzeyindeki Programlar Arasında Geçiş, Çift </w:t>
      </w:r>
      <w:proofErr w:type="spellStart"/>
      <w:r w:rsidRPr="08FC873D">
        <w:rPr>
          <w:rFonts w:ascii="Times New Roman" w:eastAsia="Times New Roman" w:hAnsi="Times New Roman" w:cs="Times New Roman"/>
          <w:color w:val="000000" w:themeColor="text1"/>
          <w:sz w:val="24"/>
          <w:szCs w:val="24"/>
        </w:rPr>
        <w:t>Anadal</w:t>
      </w:r>
      <w:proofErr w:type="spellEnd"/>
      <w:r w:rsidRPr="08FC873D">
        <w:rPr>
          <w:rFonts w:ascii="Times New Roman" w:eastAsia="Times New Roman" w:hAnsi="Times New Roman" w:cs="Times New Roman"/>
          <w:color w:val="000000" w:themeColor="text1"/>
          <w:sz w:val="24"/>
          <w:szCs w:val="24"/>
        </w:rPr>
        <w:t xml:space="preserve">, Yan Dal ile Kurumlar Arası Kredi Transferi </w:t>
      </w:r>
      <w:r w:rsidRPr="08FC873D">
        <w:rPr>
          <w:rFonts w:ascii="Times New Roman" w:eastAsia="Times New Roman" w:hAnsi="Times New Roman" w:cs="Times New Roman"/>
          <w:color w:val="000000" w:themeColor="text1"/>
          <w:sz w:val="24"/>
          <w:szCs w:val="24"/>
        </w:rPr>
        <w:lastRenderedPageBreak/>
        <w:t>Yapılması Esaslarına İlişkin Yönetmelik ile Selçuk Üniversitesi Ön Lisans ve Lisans Eğitim-Öğretim ve Sınav Yönetmeliğini, </w:t>
      </w:r>
    </w:p>
    <w:p w14:paraId="33CB24D3" w14:textId="77777777" w:rsidR="000B5E99" w:rsidRDefault="000B5E99" w:rsidP="000B5E99">
      <w:pPr>
        <w:shd w:val="clear" w:color="auto" w:fill="FFFFFF" w:themeFill="background1"/>
        <w:spacing w:after="150" w:line="345" w:lineRule="atLeast"/>
        <w:rPr>
          <w:rFonts w:ascii="Times New Roman" w:eastAsia="Times New Roman" w:hAnsi="Times New Roman" w:cs="Times New Roman"/>
          <w:sz w:val="24"/>
          <w:szCs w:val="24"/>
        </w:rPr>
      </w:pPr>
      <w:proofErr w:type="gramStart"/>
      <w:r w:rsidRPr="08FC873D">
        <w:rPr>
          <w:rFonts w:ascii="Times New Roman" w:eastAsia="Times New Roman" w:hAnsi="Times New Roman" w:cs="Times New Roman"/>
          <w:sz w:val="24"/>
          <w:szCs w:val="24"/>
        </w:rPr>
        <w:t>ifade</w:t>
      </w:r>
      <w:proofErr w:type="gramEnd"/>
      <w:r w:rsidRPr="08FC873D">
        <w:rPr>
          <w:rFonts w:ascii="Times New Roman" w:eastAsia="Times New Roman" w:hAnsi="Times New Roman" w:cs="Times New Roman"/>
          <w:sz w:val="24"/>
          <w:szCs w:val="24"/>
        </w:rPr>
        <w:t xml:space="preserve"> eder.</w:t>
      </w:r>
    </w:p>
    <w:p w14:paraId="04D10D0E" w14:textId="77777777" w:rsidR="000B5E99" w:rsidRPr="00110163" w:rsidRDefault="000B5E99" w:rsidP="000B5E99">
      <w:pPr>
        <w:shd w:val="clear" w:color="auto" w:fill="FFFFFF"/>
        <w:spacing w:line="345" w:lineRule="atLeast"/>
        <w:ind w:firstLine="70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Başvuru Şartları, Gerekli Belgeler ve Başvurunun Değerlendirilmesi</w:t>
      </w:r>
    </w:p>
    <w:p w14:paraId="62EE9080" w14:textId="77777777" w:rsidR="000B5E99" w:rsidRDefault="000B5E99" w:rsidP="000B5E99">
      <w:pPr>
        <w:shd w:val="clear" w:color="auto" w:fill="FFFFFF" w:themeFill="background1"/>
        <w:spacing w:line="345" w:lineRule="atLeast"/>
        <w:ind w:firstLine="708"/>
        <w:rPr>
          <w:rFonts w:ascii="Times New Roman" w:eastAsia="Times New Roman" w:hAnsi="Times New Roman" w:cs="Times New Roman"/>
          <w:sz w:val="24"/>
          <w:szCs w:val="24"/>
        </w:rPr>
      </w:pPr>
      <w:r w:rsidRPr="08FC873D">
        <w:rPr>
          <w:rFonts w:ascii="Times New Roman" w:eastAsia="Times New Roman" w:hAnsi="Times New Roman" w:cs="Times New Roman"/>
          <w:b/>
          <w:bCs/>
          <w:sz w:val="24"/>
          <w:szCs w:val="24"/>
        </w:rPr>
        <w:t>MADDE 4 </w:t>
      </w:r>
      <w:r w:rsidRPr="08FC873D">
        <w:rPr>
          <w:rFonts w:ascii="Times New Roman" w:eastAsia="Times New Roman" w:hAnsi="Times New Roman" w:cs="Times New Roman"/>
          <w:sz w:val="24"/>
          <w:szCs w:val="24"/>
        </w:rPr>
        <w:t xml:space="preserve">– </w:t>
      </w:r>
      <w:r w:rsidRPr="004D0469">
        <w:rPr>
          <w:rFonts w:ascii="Times New Roman" w:eastAsia="Times New Roman" w:hAnsi="Times New Roman" w:cs="Times New Roman"/>
          <w:b/>
          <w:sz w:val="24"/>
          <w:szCs w:val="24"/>
        </w:rPr>
        <w:t>(1)</w:t>
      </w:r>
      <w:r w:rsidRPr="004D0469">
        <w:rPr>
          <w:rFonts w:ascii="Times New Roman" w:eastAsia="Times New Roman" w:hAnsi="Times New Roman" w:cs="Times New Roman"/>
          <w:b/>
          <w:color w:val="000000" w:themeColor="text1"/>
          <w:sz w:val="24"/>
          <w:szCs w:val="24"/>
        </w:rPr>
        <w:t xml:space="preserve"> </w:t>
      </w:r>
      <w:r w:rsidRPr="00861431">
        <w:rPr>
          <w:rFonts w:ascii="Times New Roman" w:eastAsia="Times New Roman" w:hAnsi="Times New Roman" w:cs="Times New Roman"/>
          <w:color w:val="000000" w:themeColor="text1"/>
          <w:sz w:val="24"/>
          <w:szCs w:val="24"/>
        </w:rPr>
        <w:t>Özel ö</w:t>
      </w:r>
      <w:r w:rsidRPr="00861431">
        <w:rPr>
          <w:rFonts w:ascii="Times New Roman" w:eastAsia="Times New Roman" w:hAnsi="Times New Roman" w:cs="Times New Roman"/>
          <w:sz w:val="24"/>
          <w:szCs w:val="24"/>
        </w:rPr>
        <w:t>ğrenci statüsünde başvuru yapacak olan öğrencilerin kendi yükseköğretim kurumunda yarıyıllık programlarda iki yarıyıl, yıllık programlarda bir yıl öğrenim görmüş</w:t>
      </w:r>
      <w:r>
        <w:rPr>
          <w:rFonts w:ascii="Times New Roman" w:eastAsia="Times New Roman" w:hAnsi="Times New Roman" w:cs="Times New Roman"/>
          <w:sz w:val="24"/>
          <w:szCs w:val="24"/>
        </w:rPr>
        <w:t xml:space="preserve"> </w:t>
      </w:r>
      <w:r w:rsidRPr="00506A8B">
        <w:rPr>
          <w:rFonts w:ascii="Times New Roman" w:eastAsia="Times New Roman" w:hAnsi="Times New Roman" w:cs="Times New Roman"/>
          <w:sz w:val="24"/>
          <w:szCs w:val="24"/>
        </w:rPr>
        <w:t>olması ve disiplin cezası almamış olmaları gerekmektedir.</w:t>
      </w:r>
      <w:r w:rsidRPr="00506A8B">
        <w:rPr>
          <w:rFonts w:ascii="Times New Roman" w:hAnsi="Times New Roman" w:cs="Times New Roman"/>
          <w:sz w:val="24"/>
          <w:szCs w:val="24"/>
        </w:rPr>
        <w:t xml:space="preserve"> Öğrencinin can ve mal güvenliğini tehdit eden durumlarda (Madde 4-2/c) bu şartlar aranmayacaktır.</w:t>
      </w:r>
    </w:p>
    <w:p w14:paraId="752A641A" w14:textId="77777777" w:rsidR="000B5E99" w:rsidRDefault="000B5E99" w:rsidP="000B5E99">
      <w:pPr>
        <w:shd w:val="clear" w:color="auto" w:fill="FFFFFF" w:themeFill="background1"/>
        <w:spacing w:after="150"/>
        <w:rPr>
          <w:rFonts w:ascii="Times New Roman" w:eastAsia="Times New Roman" w:hAnsi="Times New Roman" w:cs="Times New Roman"/>
          <w:color w:val="000000" w:themeColor="text1"/>
          <w:sz w:val="24"/>
          <w:szCs w:val="24"/>
        </w:rPr>
      </w:pPr>
      <w:r w:rsidRPr="00BE3ACF">
        <w:rPr>
          <w:rFonts w:ascii="Times New Roman" w:eastAsia="Times New Roman" w:hAnsi="Times New Roman" w:cs="Times New Roman"/>
          <w:bCs/>
          <w:sz w:val="24"/>
          <w:szCs w:val="24"/>
        </w:rPr>
        <w:t xml:space="preserve"> (2)</w:t>
      </w:r>
      <w:r w:rsidRPr="08FC873D">
        <w:rPr>
          <w:rFonts w:ascii="Times New Roman" w:eastAsia="Times New Roman" w:hAnsi="Times New Roman" w:cs="Times New Roman"/>
          <w:b/>
          <w:bCs/>
          <w:sz w:val="24"/>
          <w:szCs w:val="24"/>
        </w:rPr>
        <w:t xml:space="preserve"> </w:t>
      </w:r>
      <w:r w:rsidRPr="00B57126">
        <w:rPr>
          <w:rFonts w:ascii="Times New Roman" w:hAnsi="Times New Roman" w:cs="Times New Roman"/>
          <w:sz w:val="24"/>
          <w:szCs w:val="24"/>
        </w:rPr>
        <w:t xml:space="preserve">Üniversitemizde </w:t>
      </w:r>
      <w:r>
        <w:rPr>
          <w:rFonts w:ascii="Times New Roman" w:eastAsia="Times New Roman" w:hAnsi="Times New Roman" w:cs="Times New Roman"/>
          <w:color w:val="000000" w:themeColor="text1"/>
          <w:sz w:val="24"/>
          <w:szCs w:val="24"/>
        </w:rPr>
        <w:t>ö</w:t>
      </w:r>
      <w:r w:rsidRPr="08FC873D">
        <w:rPr>
          <w:rFonts w:ascii="Times New Roman" w:eastAsia="Times New Roman" w:hAnsi="Times New Roman" w:cs="Times New Roman"/>
          <w:color w:val="000000" w:themeColor="text1"/>
          <w:sz w:val="24"/>
          <w:szCs w:val="24"/>
        </w:rPr>
        <w:t>zel öğrenci statüsünde öğrenim görmek isteyen öğrencilerin başvuru yapabilmeleri için aşağıdaki koşullardan en az birini sağlamaları gerekmektedir.</w:t>
      </w:r>
    </w:p>
    <w:p w14:paraId="764F1EF8" w14:textId="77777777" w:rsidR="000B5E99" w:rsidRDefault="000B5E99" w:rsidP="000B5E99">
      <w:pPr>
        <w:shd w:val="clear" w:color="auto" w:fill="FFFFFF" w:themeFill="background1"/>
        <w:ind w:left="284" w:hanging="284"/>
        <w:rPr>
          <w:rFonts w:ascii="Times New Roman" w:eastAsia="Times New Roman" w:hAnsi="Times New Roman" w:cs="Times New Roman"/>
          <w:color w:val="000000" w:themeColor="text1"/>
          <w:sz w:val="24"/>
          <w:szCs w:val="24"/>
        </w:rPr>
      </w:pPr>
      <w:r w:rsidRPr="00BE3ACF">
        <w:rPr>
          <w:rFonts w:ascii="Times New Roman" w:eastAsia="Times New Roman" w:hAnsi="Times New Roman" w:cs="Times New Roman"/>
          <w:bCs/>
          <w:sz w:val="24"/>
          <w:szCs w:val="24"/>
        </w:rPr>
        <w:t>a)</w:t>
      </w:r>
      <w:r w:rsidRPr="08FC87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Engelli raporları hariç olmak üzere ö</w:t>
      </w:r>
      <w:r w:rsidRPr="00861431">
        <w:rPr>
          <w:rFonts w:ascii="Times New Roman" w:eastAsia="Times New Roman" w:hAnsi="Times New Roman" w:cs="Times New Roman"/>
          <w:color w:val="000000" w:themeColor="text1"/>
          <w:sz w:val="24"/>
          <w:szCs w:val="24"/>
        </w:rPr>
        <w:t xml:space="preserve">ğrencinin eğitimine ailesinin yanında devam etmesini gerektirecek sağlık problemi olduğunu tam teşekküllü Devlet hastanesi ile </w:t>
      </w:r>
      <w:r>
        <w:rPr>
          <w:rFonts w:ascii="Times New Roman" w:eastAsia="Times New Roman" w:hAnsi="Times New Roman" w:cs="Times New Roman"/>
          <w:color w:val="000000" w:themeColor="text1"/>
          <w:sz w:val="24"/>
          <w:szCs w:val="24"/>
        </w:rPr>
        <w:t>üniversite</w:t>
      </w:r>
      <w:r w:rsidRPr="00861431">
        <w:rPr>
          <w:rFonts w:ascii="Times New Roman" w:eastAsia="Times New Roman" w:hAnsi="Times New Roman" w:cs="Times New Roman"/>
          <w:color w:val="000000" w:themeColor="text1"/>
          <w:sz w:val="24"/>
          <w:szCs w:val="24"/>
        </w:rPr>
        <w:t xml:space="preserve"> hastane</w:t>
      </w:r>
      <w:r>
        <w:rPr>
          <w:rFonts w:ascii="Times New Roman" w:eastAsia="Times New Roman" w:hAnsi="Times New Roman" w:cs="Times New Roman"/>
          <w:color w:val="000000" w:themeColor="text1"/>
          <w:sz w:val="24"/>
          <w:szCs w:val="24"/>
        </w:rPr>
        <w:t>lerinden</w:t>
      </w:r>
      <w:r w:rsidRPr="00861431">
        <w:rPr>
          <w:rFonts w:ascii="Times New Roman" w:eastAsia="Times New Roman" w:hAnsi="Times New Roman" w:cs="Times New Roman"/>
          <w:color w:val="000000" w:themeColor="text1"/>
          <w:sz w:val="24"/>
          <w:szCs w:val="24"/>
        </w:rPr>
        <w:t xml:space="preserve"> başvuru tarihine göre son 6 (altı) ay içerisinde almış olduğu sağlık kurulu raporu ile belgelendirmesi.</w:t>
      </w:r>
    </w:p>
    <w:p w14:paraId="1E89FD15" w14:textId="77777777" w:rsidR="000B5E99" w:rsidRDefault="000B5E99" w:rsidP="000B5E99">
      <w:pPr>
        <w:shd w:val="clear" w:color="auto" w:fill="FFFFFF" w:themeFill="background1"/>
        <w:ind w:left="284"/>
        <w:rPr>
          <w:rFonts w:ascii="Times New Roman" w:eastAsia="Times New Roman" w:hAnsi="Times New Roman" w:cs="Times New Roman"/>
          <w:color w:val="000000" w:themeColor="text1"/>
          <w:sz w:val="24"/>
          <w:szCs w:val="24"/>
        </w:rPr>
      </w:pPr>
      <w:r w:rsidRPr="00BE3ACF">
        <w:rPr>
          <w:rFonts w:ascii="Times New Roman" w:eastAsia="Times New Roman" w:hAnsi="Times New Roman" w:cs="Times New Roman"/>
          <w:bCs/>
          <w:sz w:val="24"/>
          <w:szCs w:val="24"/>
        </w:rPr>
        <w:t>b)</w:t>
      </w:r>
      <w:r w:rsidRPr="08FC87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Engelli raporları hariç olmak üzere ö</w:t>
      </w:r>
      <w:r w:rsidRPr="00861431">
        <w:rPr>
          <w:rFonts w:ascii="Times New Roman" w:eastAsia="Times New Roman" w:hAnsi="Times New Roman" w:cs="Times New Roman"/>
          <w:color w:val="000000" w:themeColor="text1"/>
          <w:sz w:val="24"/>
          <w:szCs w:val="24"/>
        </w:rPr>
        <w:t xml:space="preserve">ğrencinin birinci derece yakınının bakıma muhtaç olduğunu tam teşekküllü Devlet hastanesi ile </w:t>
      </w:r>
      <w:r>
        <w:rPr>
          <w:rFonts w:ascii="Times New Roman" w:eastAsia="Times New Roman" w:hAnsi="Times New Roman" w:cs="Times New Roman"/>
          <w:color w:val="000000" w:themeColor="text1"/>
          <w:sz w:val="24"/>
          <w:szCs w:val="24"/>
        </w:rPr>
        <w:t>üniversite</w:t>
      </w:r>
      <w:r w:rsidRPr="00861431">
        <w:rPr>
          <w:rFonts w:ascii="Times New Roman" w:eastAsia="Times New Roman" w:hAnsi="Times New Roman" w:cs="Times New Roman"/>
          <w:color w:val="000000" w:themeColor="text1"/>
          <w:sz w:val="24"/>
          <w:szCs w:val="24"/>
        </w:rPr>
        <w:t xml:space="preserve"> hastane</w:t>
      </w:r>
      <w:r>
        <w:rPr>
          <w:rFonts w:ascii="Times New Roman" w:eastAsia="Times New Roman" w:hAnsi="Times New Roman" w:cs="Times New Roman"/>
          <w:color w:val="000000" w:themeColor="text1"/>
          <w:sz w:val="24"/>
          <w:szCs w:val="24"/>
        </w:rPr>
        <w:t>lerinden</w:t>
      </w:r>
      <w:r w:rsidRPr="00861431">
        <w:rPr>
          <w:rFonts w:ascii="Times New Roman" w:eastAsia="Times New Roman" w:hAnsi="Times New Roman" w:cs="Times New Roman"/>
          <w:color w:val="000000" w:themeColor="text1"/>
          <w:sz w:val="24"/>
          <w:szCs w:val="24"/>
        </w:rPr>
        <w:t xml:space="preserve"> başvuru tarihine göre son 6 (altı) ay içerisinde almış olduğu sağlık kurulu raporu ile belgelendirmesi.</w:t>
      </w:r>
    </w:p>
    <w:p w14:paraId="68DB63F3" w14:textId="77777777" w:rsidR="000B5E99" w:rsidRDefault="000B5E99" w:rsidP="000B5E99">
      <w:pPr>
        <w:shd w:val="clear" w:color="auto" w:fill="FFFFFF" w:themeFill="background1"/>
        <w:spacing w:after="150"/>
        <w:ind w:left="360" w:hanging="360"/>
        <w:rPr>
          <w:rFonts w:ascii="Times New Roman" w:eastAsia="Times New Roman" w:hAnsi="Times New Roman" w:cs="Times New Roman"/>
          <w:color w:val="000000" w:themeColor="text1"/>
          <w:sz w:val="24"/>
          <w:szCs w:val="24"/>
        </w:rPr>
      </w:pPr>
      <w:r w:rsidRPr="00BE3ACF">
        <w:rPr>
          <w:rFonts w:ascii="Times New Roman" w:eastAsia="Times New Roman" w:hAnsi="Times New Roman" w:cs="Times New Roman"/>
          <w:bCs/>
          <w:sz w:val="24"/>
          <w:szCs w:val="24"/>
        </w:rPr>
        <w:t>c)</w:t>
      </w:r>
      <w:r w:rsidRPr="08FC873D">
        <w:rPr>
          <w:rFonts w:ascii="Times New Roman" w:eastAsia="Times New Roman" w:hAnsi="Times New Roman" w:cs="Times New Roman"/>
          <w:sz w:val="24"/>
          <w:szCs w:val="24"/>
        </w:rPr>
        <w:t xml:space="preserve"> </w:t>
      </w:r>
      <w:r w:rsidRPr="08FC873D">
        <w:rPr>
          <w:rFonts w:ascii="Times New Roman" w:eastAsia="Times New Roman" w:hAnsi="Times New Roman" w:cs="Times New Roman"/>
          <w:color w:val="000000" w:themeColor="text1"/>
          <w:sz w:val="24"/>
          <w:szCs w:val="24"/>
        </w:rPr>
        <w:t xml:space="preserve">Öğrencinin can ve mal güvenliğini tehdit eden bir riske maruz kaldığını Mahkeme kararı/Savcılık/Emniyet Müdürlüğü </w:t>
      </w:r>
      <w:proofErr w:type="spellStart"/>
      <w:r w:rsidRPr="08FC873D">
        <w:rPr>
          <w:rFonts w:ascii="Times New Roman" w:eastAsia="Times New Roman" w:hAnsi="Times New Roman" w:cs="Times New Roman"/>
          <w:color w:val="000000" w:themeColor="text1"/>
          <w:sz w:val="24"/>
          <w:szCs w:val="24"/>
        </w:rPr>
        <w:t>v.b</w:t>
      </w:r>
      <w:proofErr w:type="spellEnd"/>
      <w:r w:rsidRPr="08FC873D">
        <w:rPr>
          <w:rFonts w:ascii="Times New Roman" w:eastAsia="Times New Roman" w:hAnsi="Times New Roman" w:cs="Times New Roman"/>
          <w:color w:val="000000" w:themeColor="text1"/>
          <w:sz w:val="24"/>
          <w:szCs w:val="24"/>
        </w:rPr>
        <w:t>. gibi resmi kurumlar tarafından alınan yazı ile belgelendirmesi.</w:t>
      </w:r>
    </w:p>
    <w:p w14:paraId="43965890" w14:textId="77777777" w:rsidR="000B5E99" w:rsidRPr="009A7FB8" w:rsidRDefault="000B5E99" w:rsidP="000B5E99">
      <w:pPr>
        <w:shd w:val="clear" w:color="auto" w:fill="FFFFFF" w:themeFill="background1"/>
        <w:spacing w:after="150" w:line="345" w:lineRule="atLeast"/>
        <w:ind w:left="270" w:hanging="270"/>
        <w:rPr>
          <w:rFonts w:ascii="Times New Roman" w:eastAsia="Times New Roman" w:hAnsi="Times New Roman" w:cs="Times New Roman"/>
          <w:color w:val="000000" w:themeColor="text1"/>
          <w:sz w:val="24"/>
          <w:szCs w:val="24"/>
        </w:rPr>
      </w:pPr>
      <w:r w:rsidRPr="009A7FB8">
        <w:rPr>
          <w:rFonts w:ascii="Times New Roman" w:eastAsia="Times New Roman" w:hAnsi="Times New Roman" w:cs="Times New Roman"/>
          <w:bCs/>
          <w:sz w:val="24"/>
          <w:szCs w:val="24"/>
        </w:rPr>
        <w:t>d)</w:t>
      </w:r>
      <w:r w:rsidRPr="009A7FB8">
        <w:rPr>
          <w:rFonts w:ascii="Times New Roman" w:eastAsia="Times New Roman" w:hAnsi="Times New Roman" w:cs="Times New Roman"/>
          <w:sz w:val="24"/>
          <w:szCs w:val="24"/>
        </w:rPr>
        <w:t xml:space="preserve"> </w:t>
      </w:r>
      <w:r w:rsidRPr="009A7FB8">
        <w:rPr>
          <w:rFonts w:ascii="Times New Roman" w:eastAsia="Times New Roman" w:hAnsi="Times New Roman" w:cs="Times New Roman"/>
          <w:color w:val="000000" w:themeColor="text1"/>
          <w:sz w:val="24"/>
          <w:szCs w:val="24"/>
        </w:rPr>
        <w:t xml:space="preserve">Öğrencinin kendisinin ya da eşinin kamu kurumunda kamu personeli olduğunu veya özel sektörde </w:t>
      </w:r>
      <w:proofErr w:type="spellStart"/>
      <w:r w:rsidRPr="009A7FB8">
        <w:rPr>
          <w:rFonts w:ascii="Times New Roman" w:eastAsia="Times New Roman" w:hAnsi="Times New Roman" w:cs="Times New Roman"/>
          <w:color w:val="000000" w:themeColor="text1"/>
          <w:sz w:val="24"/>
          <w:szCs w:val="24"/>
        </w:rPr>
        <w:t>SGK’lı</w:t>
      </w:r>
      <w:proofErr w:type="spellEnd"/>
      <w:r w:rsidRPr="009A7FB8">
        <w:rPr>
          <w:rFonts w:ascii="Times New Roman" w:eastAsia="Times New Roman" w:hAnsi="Times New Roman" w:cs="Times New Roman"/>
          <w:color w:val="000000" w:themeColor="text1"/>
          <w:sz w:val="24"/>
          <w:szCs w:val="24"/>
        </w:rPr>
        <w:t xml:space="preserve"> olarak en az bir yıldır çalıştığını resmi belge ile belgelendirmesi.</w:t>
      </w:r>
    </w:p>
    <w:p w14:paraId="4BE8AC75" w14:textId="77777777" w:rsidR="000B5E99" w:rsidRDefault="000B5E99" w:rsidP="000B5E99">
      <w:pPr>
        <w:shd w:val="clear" w:color="auto" w:fill="FFFFFF" w:themeFill="background1"/>
        <w:spacing w:after="150" w:line="259"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sz w:val="24"/>
          <w:szCs w:val="24"/>
        </w:rPr>
        <w:t>(3</w:t>
      </w:r>
      <w:r w:rsidRPr="00BE3ACF">
        <w:rPr>
          <w:rFonts w:ascii="Times New Roman" w:eastAsia="Times New Roman" w:hAnsi="Times New Roman" w:cs="Times New Roman"/>
          <w:bCs/>
          <w:sz w:val="24"/>
          <w:szCs w:val="24"/>
        </w:rPr>
        <w:t>)</w:t>
      </w:r>
      <w:r w:rsidRPr="08FC873D">
        <w:rPr>
          <w:rFonts w:ascii="Times New Roman" w:eastAsia="Times New Roman" w:hAnsi="Times New Roman" w:cs="Times New Roman"/>
          <w:sz w:val="24"/>
          <w:szCs w:val="24"/>
        </w:rPr>
        <w:t xml:space="preserve">   </w:t>
      </w:r>
      <w:r w:rsidRPr="08FC873D">
        <w:rPr>
          <w:rFonts w:ascii="Times New Roman" w:eastAsia="Times New Roman" w:hAnsi="Times New Roman" w:cs="Times New Roman"/>
          <w:color w:val="000000" w:themeColor="text1"/>
          <w:sz w:val="24"/>
          <w:szCs w:val="24"/>
        </w:rPr>
        <w:t xml:space="preserve">Başvuru için yukarıdaki şartlardan en az birini sağlayan öğrenciler; </w:t>
      </w:r>
    </w:p>
    <w:p w14:paraId="382CF306" w14:textId="77777777" w:rsidR="000B5E99" w:rsidRDefault="000B5E99" w:rsidP="000B5E99">
      <w:pPr>
        <w:rPr>
          <w:rFonts w:ascii="Times New Roman" w:hAnsi="Times New Roman" w:cs="Times New Roman"/>
          <w:sz w:val="24"/>
          <w:szCs w:val="24"/>
        </w:rPr>
      </w:pPr>
      <w:r w:rsidRPr="00E42873">
        <w:rPr>
          <w:rFonts w:ascii="Times New Roman" w:eastAsia="Times New Roman" w:hAnsi="Times New Roman" w:cs="Times New Roman"/>
          <w:color w:val="000000" w:themeColor="text1"/>
          <w:sz w:val="24"/>
          <w:szCs w:val="24"/>
        </w:rPr>
        <w:t xml:space="preserve">    </w:t>
      </w:r>
      <w:r w:rsidRPr="00E42873">
        <w:rPr>
          <w:rFonts w:ascii="Times New Roman" w:eastAsia="Times New Roman" w:hAnsi="Times New Roman" w:cs="Times New Roman"/>
          <w:bCs/>
          <w:color w:val="000000" w:themeColor="text1"/>
          <w:sz w:val="24"/>
          <w:szCs w:val="24"/>
        </w:rPr>
        <w:t xml:space="preserve">a) </w:t>
      </w:r>
      <w:r w:rsidRPr="00E42873">
        <w:rPr>
          <w:rFonts w:ascii="Times New Roman" w:hAnsi="Times New Roman" w:cs="Times New Roman"/>
          <w:sz w:val="24"/>
          <w:szCs w:val="24"/>
        </w:rPr>
        <w:t>Almak zorunda oldukları derslerin müfredat, ders içeriği ve AKTS kredilerinin kendi bölüm/programları ile eş değer olup olmadığına ilişkin belgeyi kayıtlı oldukları Üniversiteden almaları gerekmektedir.</w:t>
      </w:r>
    </w:p>
    <w:p w14:paraId="10C841CB" w14:textId="77777777" w:rsidR="000B5E99" w:rsidRDefault="000B5E99" w:rsidP="000B5E99">
      <w:pPr>
        <w:spacing w:after="150" w:line="345" w:lineRule="atLeast"/>
        <w:ind w:left="360" w:hanging="360"/>
        <w:rPr>
          <w:rFonts w:ascii="Times New Roman" w:eastAsia="Times New Roman" w:hAnsi="Times New Roman" w:cs="Times New Roman"/>
          <w:color w:val="000000" w:themeColor="text1"/>
          <w:sz w:val="24"/>
          <w:szCs w:val="24"/>
        </w:rPr>
      </w:pPr>
      <w:r w:rsidRPr="08FC873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bCs/>
          <w:color w:val="000000" w:themeColor="text1"/>
          <w:sz w:val="24"/>
          <w:szCs w:val="24"/>
        </w:rPr>
        <w:t>b</w:t>
      </w:r>
      <w:r w:rsidRPr="00BE3ACF">
        <w:rPr>
          <w:rFonts w:ascii="Times New Roman" w:eastAsia="Times New Roman" w:hAnsi="Times New Roman" w:cs="Times New Roman"/>
          <w:bCs/>
          <w:color w:val="000000" w:themeColor="text1"/>
          <w:sz w:val="24"/>
          <w:szCs w:val="24"/>
        </w:rPr>
        <w:t>)</w:t>
      </w:r>
      <w:r w:rsidRPr="08FC873D">
        <w:rPr>
          <w:rFonts w:ascii="Times New Roman" w:eastAsia="Times New Roman" w:hAnsi="Times New Roman" w:cs="Times New Roman"/>
          <w:b/>
          <w:bCs/>
          <w:color w:val="000000" w:themeColor="text1"/>
          <w:sz w:val="24"/>
          <w:szCs w:val="24"/>
        </w:rPr>
        <w:t xml:space="preserve"> </w:t>
      </w:r>
      <w:r w:rsidRPr="08FC873D">
        <w:rPr>
          <w:rFonts w:ascii="Times New Roman" w:eastAsia="Times New Roman" w:hAnsi="Times New Roman" w:cs="Times New Roman"/>
          <w:color w:val="000000" w:themeColor="text1"/>
          <w:sz w:val="24"/>
          <w:szCs w:val="24"/>
        </w:rPr>
        <w:t>Öğretim dili Türkçe olan programlarda öğrenim gören öğrencilerin, kısmen veya yabancı dilde öğretim yapan programlardan özel öğrenci statüsünde ders alabilmeleri için yabancı dil düzeylerinin yeterli olduğunu belgelemeleri gerekmektedir.</w:t>
      </w:r>
    </w:p>
    <w:p w14:paraId="6D90CB48" w14:textId="77777777" w:rsidR="000B5E99" w:rsidRDefault="000B5E99" w:rsidP="000B5E99">
      <w:pPr>
        <w:spacing w:after="150" w:line="345" w:lineRule="atLeast"/>
        <w:ind w:left="360" w:hanging="36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 Özel ö</w:t>
      </w:r>
      <w:r w:rsidRPr="08FC873D">
        <w:rPr>
          <w:rFonts w:ascii="Times New Roman" w:eastAsia="Times New Roman" w:hAnsi="Times New Roman" w:cs="Times New Roman"/>
          <w:color w:val="000000" w:themeColor="text1"/>
          <w:sz w:val="24"/>
          <w:szCs w:val="24"/>
        </w:rPr>
        <w:t>ğrenci başvurularının uygunluğunun değerlendirilmesi ve kabul edilmesi ilgili birimlerin yönetim kurulunca yürütülür</w:t>
      </w:r>
      <w:r>
        <w:rPr>
          <w:rFonts w:ascii="Times New Roman" w:eastAsia="Times New Roman" w:hAnsi="Times New Roman" w:cs="Times New Roman"/>
          <w:color w:val="000000" w:themeColor="text1"/>
          <w:sz w:val="24"/>
          <w:szCs w:val="24"/>
        </w:rPr>
        <w:t>.</w:t>
      </w:r>
    </w:p>
    <w:p w14:paraId="66D36E62" w14:textId="77777777" w:rsidR="000B5E99" w:rsidRPr="004D0469" w:rsidRDefault="000B5E99" w:rsidP="000B5E99">
      <w:pPr>
        <w:shd w:val="clear" w:color="auto" w:fill="FFFFFF"/>
        <w:spacing w:after="150" w:line="345" w:lineRule="atLeast"/>
        <w:rPr>
          <w:rFonts w:ascii="Times New Roman" w:eastAsia="Times New Roman" w:hAnsi="Times New Roman" w:cs="Times New Roman"/>
          <w:sz w:val="24"/>
          <w:szCs w:val="24"/>
        </w:rPr>
      </w:pPr>
      <w:r>
        <w:rPr>
          <w:rFonts w:ascii="Times New Roman" w:eastAsia="Times New Roman" w:hAnsi="Times New Roman" w:cs="Times New Roman"/>
          <w:bCs/>
          <w:color w:val="000000" w:themeColor="text1"/>
          <w:sz w:val="24"/>
          <w:szCs w:val="24"/>
        </w:rPr>
        <w:t>(5</w:t>
      </w:r>
      <w:r w:rsidRPr="00BE3ACF">
        <w:rPr>
          <w:rFonts w:ascii="Times New Roman" w:eastAsia="Times New Roman" w:hAnsi="Times New Roman" w:cs="Times New Roman"/>
          <w:bCs/>
          <w:color w:val="000000" w:themeColor="text1"/>
          <w:sz w:val="24"/>
          <w:szCs w:val="24"/>
        </w:rPr>
        <w:t>)</w:t>
      </w:r>
      <w:r w:rsidRPr="00321CC4">
        <w:rPr>
          <w:rFonts w:ascii="Times New Roman" w:eastAsia="Times New Roman" w:hAnsi="Times New Roman" w:cs="Times New Roman"/>
          <w:sz w:val="24"/>
          <w:szCs w:val="24"/>
        </w:rPr>
        <w:t xml:space="preserve"> </w:t>
      </w:r>
      <w:r w:rsidRPr="00861431">
        <w:rPr>
          <w:rFonts w:ascii="Times New Roman" w:eastAsia="Times New Roman" w:hAnsi="Times New Roman" w:cs="Times New Roman"/>
          <w:sz w:val="24"/>
          <w:szCs w:val="24"/>
        </w:rPr>
        <w:t xml:space="preserve">Üniversitemize diğer üniversitelerden özel öğrenci statüsünde başvuru yapacak olan öğrencilerin ilgili </w:t>
      </w:r>
      <w:r>
        <w:rPr>
          <w:rFonts w:ascii="Times New Roman" w:eastAsia="Times New Roman" w:hAnsi="Times New Roman" w:cs="Times New Roman"/>
          <w:sz w:val="24"/>
          <w:szCs w:val="24"/>
        </w:rPr>
        <w:t xml:space="preserve">eğitim-öğretim yılının ve ilgili birimin </w:t>
      </w:r>
      <w:r w:rsidRPr="00861431">
        <w:rPr>
          <w:rFonts w:ascii="Times New Roman" w:eastAsia="Times New Roman" w:hAnsi="Times New Roman" w:cs="Times New Roman"/>
          <w:sz w:val="24"/>
          <w:szCs w:val="24"/>
        </w:rPr>
        <w:t xml:space="preserve">akademik takviminde yer alan </w:t>
      </w:r>
      <w:r>
        <w:rPr>
          <w:rFonts w:ascii="Times New Roman" w:eastAsia="Times New Roman" w:hAnsi="Times New Roman" w:cs="Times New Roman"/>
          <w:sz w:val="24"/>
          <w:szCs w:val="24"/>
        </w:rPr>
        <w:t>mazeretli geç kayıtlar için son başvuru</w:t>
      </w:r>
      <w:r w:rsidRPr="008614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tarihine</w:t>
      </w:r>
      <w:r w:rsidRPr="00861431">
        <w:rPr>
          <w:rFonts w:ascii="Times New Roman" w:eastAsia="Times New Roman" w:hAnsi="Times New Roman" w:cs="Times New Roman"/>
          <w:sz w:val="24"/>
          <w:szCs w:val="24"/>
        </w:rPr>
        <w:t xml:space="preserve"> kadar başvurularını yapmaları gerekmektedir.</w:t>
      </w:r>
      <w:r w:rsidRPr="004D0469">
        <w:rPr>
          <w:rFonts w:ascii="Times New Roman" w:eastAsia="Times New Roman" w:hAnsi="Times New Roman" w:cs="Times New Roman"/>
          <w:b/>
          <w:sz w:val="24"/>
          <w:szCs w:val="24"/>
        </w:rPr>
        <w:t xml:space="preserve"> </w:t>
      </w:r>
      <w:r w:rsidRPr="004D0469">
        <w:rPr>
          <w:rFonts w:ascii="Times New Roman" w:eastAsia="Times New Roman" w:hAnsi="Times New Roman" w:cs="Times New Roman"/>
          <w:sz w:val="24"/>
          <w:szCs w:val="24"/>
        </w:rPr>
        <w:t xml:space="preserve">Başvurular, ilgili akademik birimlerin yönetim kurulunca değerlendirilerek alınan karar Öğrenci İşleri Daire Başkanlığına gönderilir. </w:t>
      </w:r>
    </w:p>
    <w:p w14:paraId="583E8EBA" w14:textId="77777777" w:rsidR="000B5E99" w:rsidRDefault="000B5E99" w:rsidP="000B5E99">
      <w:pPr>
        <w:shd w:val="clear" w:color="auto" w:fill="FFFFFF" w:themeFill="background1"/>
        <w:spacing w:after="150" w:line="345" w:lineRule="atLeast"/>
        <w:rPr>
          <w:rFonts w:ascii="Times New Roman" w:eastAsia="Times New Roman" w:hAnsi="Times New Roman" w:cs="Times New Roman"/>
          <w:color w:val="000000" w:themeColor="text1"/>
          <w:sz w:val="24"/>
          <w:szCs w:val="24"/>
        </w:rPr>
      </w:pPr>
      <w:r w:rsidRPr="00BE3ACF">
        <w:rPr>
          <w:rFonts w:ascii="Times New Roman" w:eastAsia="Times New Roman" w:hAnsi="Times New Roman" w:cs="Times New Roman"/>
          <w:bCs/>
          <w:sz w:val="24"/>
          <w:szCs w:val="24"/>
        </w:rPr>
        <w:lastRenderedPageBreak/>
        <w:t xml:space="preserve"> </w:t>
      </w:r>
      <w:r>
        <w:rPr>
          <w:rFonts w:ascii="Times New Roman" w:eastAsia="Times New Roman" w:hAnsi="Times New Roman" w:cs="Times New Roman"/>
          <w:bCs/>
          <w:sz w:val="24"/>
          <w:szCs w:val="24"/>
        </w:rPr>
        <w:t>(6</w:t>
      </w:r>
      <w:r w:rsidRPr="00BE3ACF">
        <w:rPr>
          <w:rFonts w:ascii="Times New Roman" w:eastAsia="Times New Roman" w:hAnsi="Times New Roman" w:cs="Times New Roman"/>
          <w:bCs/>
          <w:sz w:val="24"/>
          <w:szCs w:val="24"/>
        </w:rPr>
        <w:t>)</w:t>
      </w:r>
      <w:r w:rsidRPr="08FC873D">
        <w:rPr>
          <w:rFonts w:ascii="Times New Roman" w:eastAsia="Times New Roman" w:hAnsi="Times New Roman" w:cs="Times New Roman"/>
          <w:sz w:val="24"/>
          <w:szCs w:val="24"/>
        </w:rPr>
        <w:t xml:space="preserve"> </w:t>
      </w:r>
      <w:r w:rsidRPr="08FC873D">
        <w:rPr>
          <w:rFonts w:ascii="Times New Roman" w:eastAsia="Times New Roman" w:hAnsi="Times New Roman" w:cs="Times New Roman"/>
          <w:color w:val="000000" w:themeColor="text1"/>
          <w:sz w:val="24"/>
          <w:szCs w:val="24"/>
        </w:rPr>
        <w:t>İlgili birimlerin yönetim kurulu özel öğrenci başvurularını en geç 7 (yedi) iş günü içinde karara bağlayıp Öğrenci İşleri Daire Başkanlığına göndermekle yükümlüdür.</w:t>
      </w:r>
    </w:p>
    <w:p w14:paraId="50A684D3" w14:textId="77777777" w:rsidR="000B5E99" w:rsidRDefault="000B5E99" w:rsidP="000B5E99">
      <w:pPr>
        <w:spacing w:line="259" w:lineRule="auto"/>
        <w:ind w:firstLine="351"/>
        <w:rPr>
          <w:rFonts w:ascii="Times New Roman" w:eastAsia="Times New Roman" w:hAnsi="Times New Roman" w:cs="Times New Roman"/>
          <w:b/>
          <w:bCs/>
          <w:color w:val="000000" w:themeColor="text1"/>
          <w:sz w:val="24"/>
          <w:szCs w:val="24"/>
        </w:rPr>
      </w:pPr>
    </w:p>
    <w:p w14:paraId="576F502C" w14:textId="77777777" w:rsidR="000B5E99" w:rsidRDefault="000B5E99" w:rsidP="000B5E99">
      <w:pPr>
        <w:spacing w:line="259" w:lineRule="auto"/>
        <w:ind w:firstLine="351"/>
        <w:rPr>
          <w:rFonts w:ascii="Times New Roman" w:eastAsia="Times New Roman" w:hAnsi="Times New Roman" w:cs="Times New Roman"/>
          <w:b/>
          <w:bCs/>
          <w:color w:val="000000" w:themeColor="text1"/>
          <w:sz w:val="24"/>
          <w:szCs w:val="24"/>
        </w:rPr>
      </w:pPr>
      <w:r w:rsidRPr="08FC873D">
        <w:rPr>
          <w:rFonts w:ascii="Times New Roman" w:eastAsia="Times New Roman" w:hAnsi="Times New Roman" w:cs="Times New Roman"/>
          <w:b/>
          <w:bCs/>
          <w:color w:val="000000" w:themeColor="text1"/>
          <w:sz w:val="24"/>
          <w:szCs w:val="24"/>
        </w:rPr>
        <w:t>Öğrenim Süresi ve Öğrencilik Hakkı</w:t>
      </w:r>
    </w:p>
    <w:p w14:paraId="6463874B" w14:textId="77777777" w:rsidR="000B5E99" w:rsidRDefault="000B5E99" w:rsidP="000B5E99">
      <w:pPr>
        <w:spacing w:line="259" w:lineRule="auto"/>
        <w:ind w:firstLine="357"/>
        <w:rPr>
          <w:rFonts w:ascii="Times New Roman" w:eastAsia="Times New Roman" w:hAnsi="Times New Roman" w:cs="Times New Roman"/>
          <w:color w:val="000000" w:themeColor="text1"/>
          <w:sz w:val="24"/>
          <w:szCs w:val="24"/>
        </w:rPr>
      </w:pPr>
      <w:r w:rsidRPr="08FC873D">
        <w:rPr>
          <w:rFonts w:ascii="Times New Roman" w:eastAsia="Times New Roman" w:hAnsi="Times New Roman" w:cs="Times New Roman"/>
          <w:b/>
          <w:bCs/>
          <w:color w:val="000000" w:themeColor="text1"/>
          <w:sz w:val="24"/>
          <w:szCs w:val="24"/>
        </w:rPr>
        <w:t>MADDE 5</w:t>
      </w:r>
      <w:r w:rsidRPr="00BE3ACF">
        <w:rPr>
          <w:rFonts w:ascii="Times New Roman" w:eastAsia="Times New Roman" w:hAnsi="Times New Roman" w:cs="Times New Roman"/>
          <w:bCs/>
          <w:color w:val="000000" w:themeColor="text1"/>
          <w:sz w:val="24"/>
          <w:szCs w:val="24"/>
        </w:rPr>
        <w:t>-(1)</w:t>
      </w:r>
      <w:r w:rsidRPr="08FC873D">
        <w:rPr>
          <w:rFonts w:ascii="Times New Roman" w:eastAsia="Times New Roman" w:hAnsi="Times New Roman" w:cs="Times New Roman"/>
          <w:color w:val="000000" w:themeColor="text1"/>
          <w:sz w:val="24"/>
          <w:szCs w:val="24"/>
        </w:rPr>
        <w:t xml:space="preserve"> Özel öğrenci statüsünde öğrenim görmek için başvuru yapmak isteyen öğrenciler başvuru şartlarından en az birini sağlamaları ve ilgili birimlerin yönetim kurullarınca kabul edilmeleri halinde sadece 2 (iki) dönem öğrenim görebilir. Bu süre sonunda özel öğrenci olarak öğrenimlerine devam etmek isteyen öğrenciler için bu maddenin üçüncü fıkrası hükümleri geçerlidir.</w:t>
      </w:r>
    </w:p>
    <w:p w14:paraId="0C4F7490" w14:textId="77777777" w:rsidR="000B5E99" w:rsidRDefault="000B5E99" w:rsidP="000B5E99">
      <w:pPr>
        <w:spacing w:line="259" w:lineRule="auto"/>
        <w:rPr>
          <w:rFonts w:ascii="Times New Roman" w:eastAsia="Times New Roman" w:hAnsi="Times New Roman" w:cs="Times New Roman"/>
          <w:color w:val="000000" w:themeColor="text1"/>
          <w:sz w:val="24"/>
          <w:szCs w:val="24"/>
        </w:rPr>
      </w:pPr>
      <w:r w:rsidRPr="00BE3ACF">
        <w:rPr>
          <w:rFonts w:ascii="Times New Roman" w:eastAsia="Times New Roman" w:hAnsi="Times New Roman" w:cs="Times New Roman"/>
          <w:bCs/>
          <w:color w:val="000000" w:themeColor="text1"/>
          <w:sz w:val="24"/>
          <w:szCs w:val="24"/>
        </w:rPr>
        <w:t>(2)</w:t>
      </w:r>
      <w:r w:rsidRPr="08FC873D">
        <w:rPr>
          <w:rFonts w:ascii="Times New Roman" w:eastAsia="Times New Roman" w:hAnsi="Times New Roman" w:cs="Times New Roman"/>
          <w:b/>
          <w:bCs/>
          <w:color w:val="000000" w:themeColor="text1"/>
          <w:sz w:val="24"/>
          <w:szCs w:val="24"/>
        </w:rPr>
        <w:t xml:space="preserve"> </w:t>
      </w:r>
      <w:r w:rsidRPr="08FC873D">
        <w:rPr>
          <w:rFonts w:ascii="Times New Roman" w:eastAsia="Times New Roman" w:hAnsi="Times New Roman" w:cs="Times New Roman"/>
          <w:color w:val="000000" w:themeColor="text1"/>
          <w:sz w:val="24"/>
          <w:szCs w:val="24"/>
        </w:rPr>
        <w:t>Yurt dışındaki bir yükseköğretim kurumunda öğrenim gören Türk vatandaşı öğrenciler özel öğrenci olarak en fazla 2 (iki) dönem öğrenim görebilir.</w:t>
      </w:r>
    </w:p>
    <w:p w14:paraId="6E8A9AE5" w14:textId="77777777" w:rsidR="000B5E99" w:rsidRDefault="000B5E99" w:rsidP="000B5E99">
      <w:pPr>
        <w:spacing w:line="259" w:lineRule="auto"/>
        <w:rPr>
          <w:rFonts w:ascii="Times New Roman" w:eastAsia="Times New Roman" w:hAnsi="Times New Roman" w:cs="Times New Roman"/>
          <w:color w:val="000000" w:themeColor="text1"/>
          <w:sz w:val="24"/>
          <w:szCs w:val="24"/>
        </w:rPr>
      </w:pPr>
      <w:r w:rsidRPr="00BE3ACF">
        <w:rPr>
          <w:rFonts w:ascii="Times New Roman" w:eastAsia="Times New Roman" w:hAnsi="Times New Roman" w:cs="Times New Roman"/>
          <w:bCs/>
          <w:color w:val="000000" w:themeColor="text1"/>
          <w:sz w:val="24"/>
          <w:szCs w:val="24"/>
        </w:rPr>
        <w:t>(3)</w:t>
      </w:r>
      <w:r w:rsidRPr="08FC873D">
        <w:rPr>
          <w:rFonts w:ascii="Times New Roman" w:eastAsia="Times New Roman" w:hAnsi="Times New Roman" w:cs="Times New Roman"/>
          <w:b/>
          <w:bCs/>
          <w:color w:val="000000" w:themeColor="text1"/>
          <w:sz w:val="24"/>
          <w:szCs w:val="24"/>
        </w:rPr>
        <w:t xml:space="preserve"> </w:t>
      </w:r>
      <w:r w:rsidRPr="08FC873D">
        <w:rPr>
          <w:rFonts w:ascii="Times New Roman" w:eastAsia="Times New Roman" w:hAnsi="Times New Roman" w:cs="Times New Roman"/>
          <w:color w:val="000000" w:themeColor="text1"/>
          <w:sz w:val="24"/>
          <w:szCs w:val="24"/>
        </w:rPr>
        <w:t>Özel öğrenci statüsünden 2 (iki) dönem yararlanan ve öğrenim süresi sona eren öğrencinin öğrenim süresi öğrencinin talebi ve ancak aşağıdaki şartlar çerçevesinde Yükseköğretim Kurulu Başkanlığının kararı ile uzatılabilir:</w:t>
      </w:r>
    </w:p>
    <w:p w14:paraId="028FF135" w14:textId="1F4260BB" w:rsidR="000B5E99" w:rsidRDefault="000B5E99" w:rsidP="000B5E99">
      <w:pPr>
        <w:spacing w:line="259" w:lineRule="auto"/>
        <w:ind w:left="360" w:hanging="360"/>
        <w:rPr>
          <w:rFonts w:ascii="Times New Roman" w:eastAsia="Times New Roman" w:hAnsi="Times New Roman" w:cs="Times New Roman"/>
          <w:color w:val="000000" w:themeColor="text1"/>
          <w:sz w:val="24"/>
          <w:szCs w:val="24"/>
        </w:rPr>
      </w:pPr>
      <w:r w:rsidRPr="08FC873D">
        <w:rPr>
          <w:rFonts w:ascii="Times New Roman" w:eastAsia="Times New Roman" w:hAnsi="Times New Roman" w:cs="Times New Roman"/>
          <w:b/>
          <w:bCs/>
          <w:color w:val="000000" w:themeColor="text1"/>
          <w:sz w:val="24"/>
          <w:szCs w:val="24"/>
        </w:rPr>
        <w:t xml:space="preserve">  </w:t>
      </w:r>
      <w:r>
        <w:rPr>
          <w:rFonts w:ascii="Times New Roman" w:eastAsia="Times New Roman" w:hAnsi="Times New Roman" w:cs="Times New Roman"/>
          <w:b/>
          <w:bCs/>
          <w:color w:val="000000" w:themeColor="text1"/>
          <w:sz w:val="24"/>
          <w:szCs w:val="24"/>
        </w:rPr>
        <w:tab/>
        <w:t xml:space="preserve">      </w:t>
      </w:r>
      <w:r w:rsidRPr="00BE3ACF">
        <w:rPr>
          <w:rFonts w:ascii="Times New Roman" w:eastAsia="Times New Roman" w:hAnsi="Times New Roman" w:cs="Times New Roman"/>
          <w:bCs/>
          <w:color w:val="000000" w:themeColor="text1"/>
          <w:sz w:val="24"/>
          <w:szCs w:val="24"/>
        </w:rPr>
        <w:t>1)</w:t>
      </w:r>
      <w:r w:rsidRPr="08FC873D">
        <w:rPr>
          <w:rFonts w:ascii="Times New Roman" w:eastAsia="Times New Roman" w:hAnsi="Times New Roman" w:cs="Times New Roman"/>
          <w:b/>
          <w:bCs/>
          <w:color w:val="000000" w:themeColor="text1"/>
          <w:sz w:val="24"/>
          <w:szCs w:val="24"/>
        </w:rPr>
        <w:t xml:space="preserve"> </w:t>
      </w:r>
      <w:r w:rsidRPr="08FC873D">
        <w:rPr>
          <w:rFonts w:ascii="Times New Roman" w:eastAsia="Times New Roman" w:hAnsi="Times New Roman" w:cs="Times New Roman"/>
          <w:color w:val="000000" w:themeColor="text1"/>
          <w:sz w:val="24"/>
          <w:szCs w:val="24"/>
        </w:rPr>
        <w:t>Öğrencinin yükseköğretim kurumuna yerleşmesinden sonra eğitimi sebebiyle ikamet edilen ilde tedavisi mümkün olmayan ciddi bir hastalık teşhisi konulduğunun ya da var olan hastalığın ilerlediğinin devlet hastanesi veya devlet üniversitesi hastanesinden alınmış sağlık kurulu raporu ile belgelenmiş olması,</w:t>
      </w:r>
    </w:p>
    <w:p w14:paraId="67251FF8" w14:textId="77777777" w:rsidR="000B5E99" w:rsidRDefault="000B5E99" w:rsidP="000B5E99">
      <w:pPr>
        <w:spacing w:line="259"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 xml:space="preserve"> </w:t>
      </w:r>
      <w:r>
        <w:rPr>
          <w:rFonts w:ascii="Times New Roman" w:eastAsia="Times New Roman" w:hAnsi="Times New Roman" w:cs="Times New Roman"/>
          <w:b/>
          <w:bCs/>
          <w:color w:val="000000" w:themeColor="text1"/>
          <w:sz w:val="24"/>
          <w:szCs w:val="24"/>
        </w:rPr>
        <w:tab/>
        <w:t xml:space="preserve"> </w:t>
      </w:r>
      <w:r w:rsidRPr="00BE3ACF">
        <w:rPr>
          <w:rFonts w:ascii="Times New Roman" w:eastAsia="Times New Roman" w:hAnsi="Times New Roman" w:cs="Times New Roman"/>
          <w:bCs/>
          <w:color w:val="000000" w:themeColor="text1"/>
          <w:sz w:val="24"/>
          <w:szCs w:val="24"/>
        </w:rPr>
        <w:t>2)</w:t>
      </w:r>
      <w:r w:rsidRPr="08FC873D">
        <w:rPr>
          <w:rFonts w:ascii="Times New Roman" w:eastAsia="Times New Roman" w:hAnsi="Times New Roman" w:cs="Times New Roman"/>
          <w:b/>
          <w:bCs/>
          <w:color w:val="000000" w:themeColor="text1"/>
          <w:sz w:val="24"/>
          <w:szCs w:val="24"/>
        </w:rPr>
        <w:t xml:space="preserve"> </w:t>
      </w:r>
      <w:r w:rsidRPr="08FC873D">
        <w:rPr>
          <w:rFonts w:ascii="Times New Roman" w:eastAsia="Times New Roman" w:hAnsi="Times New Roman" w:cs="Times New Roman"/>
          <w:color w:val="000000" w:themeColor="text1"/>
          <w:sz w:val="24"/>
          <w:szCs w:val="24"/>
        </w:rPr>
        <w:t>Öğrencinin maruz kaldığı darp, şiddet gibi fiiller sebebiyle öğrenimini kayıtlı olduğu yükseköğretim kurumunda devam ettirmesinin mümkün olmadığına ilişkin Üniversite Yönetim Kurulunun teklifinin olması.</w:t>
      </w:r>
    </w:p>
    <w:p w14:paraId="7214B69C" w14:textId="77777777" w:rsidR="000B5E99" w:rsidRDefault="000B5E99" w:rsidP="000B5E99">
      <w:pPr>
        <w:spacing w:line="259" w:lineRule="auto"/>
        <w:rPr>
          <w:rFonts w:ascii="Times New Roman" w:eastAsia="Times New Roman" w:hAnsi="Times New Roman" w:cs="Times New Roman"/>
          <w:color w:val="000000" w:themeColor="text1"/>
          <w:sz w:val="24"/>
          <w:szCs w:val="24"/>
        </w:rPr>
      </w:pPr>
      <w:r w:rsidRPr="00BE3ACF">
        <w:rPr>
          <w:rFonts w:ascii="Times New Roman" w:eastAsia="Times New Roman" w:hAnsi="Times New Roman" w:cs="Times New Roman"/>
          <w:bCs/>
          <w:color w:val="000000" w:themeColor="text1"/>
          <w:sz w:val="24"/>
          <w:szCs w:val="24"/>
        </w:rPr>
        <w:t>(4)</w:t>
      </w:r>
      <w:r w:rsidRPr="08FC873D">
        <w:rPr>
          <w:rFonts w:ascii="Times New Roman" w:eastAsia="Times New Roman" w:hAnsi="Times New Roman" w:cs="Times New Roman"/>
          <w:b/>
          <w:bCs/>
          <w:color w:val="000000" w:themeColor="text1"/>
          <w:sz w:val="24"/>
          <w:szCs w:val="24"/>
        </w:rPr>
        <w:t xml:space="preserve"> </w:t>
      </w:r>
      <w:r w:rsidRPr="08FC873D">
        <w:rPr>
          <w:rFonts w:ascii="Times New Roman" w:eastAsia="Times New Roman" w:hAnsi="Times New Roman" w:cs="Times New Roman"/>
          <w:color w:val="000000" w:themeColor="text1"/>
          <w:sz w:val="24"/>
          <w:szCs w:val="24"/>
        </w:rPr>
        <w:t xml:space="preserve">Özel öğrenci olarak geçirilen süre toplam öğrenim süresine </w:t>
      </w:r>
      <w:proofErr w:type="gramStart"/>
      <w:r w:rsidRPr="08FC873D">
        <w:rPr>
          <w:rFonts w:ascii="Times New Roman" w:eastAsia="Times New Roman" w:hAnsi="Times New Roman" w:cs="Times New Roman"/>
          <w:color w:val="000000" w:themeColor="text1"/>
          <w:sz w:val="24"/>
          <w:szCs w:val="24"/>
        </w:rPr>
        <w:t>dahildir</w:t>
      </w:r>
      <w:proofErr w:type="gramEnd"/>
      <w:r w:rsidRPr="08FC873D">
        <w:rPr>
          <w:rFonts w:ascii="Times New Roman" w:eastAsia="Times New Roman" w:hAnsi="Times New Roman" w:cs="Times New Roman"/>
          <w:color w:val="000000" w:themeColor="text1"/>
          <w:sz w:val="24"/>
          <w:szCs w:val="24"/>
        </w:rPr>
        <w:t xml:space="preserve">. </w:t>
      </w:r>
    </w:p>
    <w:p w14:paraId="051DBF80" w14:textId="77777777" w:rsidR="000B5E99" w:rsidRDefault="000B5E99" w:rsidP="000B5E99">
      <w:pPr>
        <w:spacing w:after="150" w:line="345" w:lineRule="atLeast"/>
        <w:rPr>
          <w:rFonts w:ascii="Times New Roman" w:eastAsia="Times New Roman" w:hAnsi="Times New Roman" w:cs="Times New Roman"/>
          <w:color w:val="000000" w:themeColor="text1"/>
          <w:sz w:val="24"/>
          <w:szCs w:val="24"/>
        </w:rPr>
      </w:pPr>
      <w:r w:rsidRPr="00BE3ACF">
        <w:rPr>
          <w:rFonts w:ascii="Times New Roman" w:eastAsia="Times New Roman" w:hAnsi="Times New Roman" w:cs="Times New Roman"/>
          <w:bCs/>
          <w:color w:val="000000" w:themeColor="text1"/>
          <w:sz w:val="24"/>
          <w:szCs w:val="24"/>
        </w:rPr>
        <w:t>(5)</w:t>
      </w:r>
      <w:r w:rsidRPr="08FC873D">
        <w:rPr>
          <w:rFonts w:ascii="Times New Roman" w:eastAsia="Times New Roman" w:hAnsi="Times New Roman" w:cs="Times New Roman"/>
          <w:b/>
          <w:bCs/>
          <w:color w:val="000000" w:themeColor="text1"/>
          <w:sz w:val="24"/>
          <w:szCs w:val="24"/>
        </w:rPr>
        <w:t xml:space="preserve"> </w:t>
      </w:r>
      <w:r w:rsidRPr="08FC873D">
        <w:rPr>
          <w:rFonts w:ascii="Times New Roman" w:eastAsia="Times New Roman" w:hAnsi="Times New Roman" w:cs="Times New Roman"/>
          <w:color w:val="000000" w:themeColor="text1"/>
          <w:sz w:val="24"/>
          <w:szCs w:val="24"/>
        </w:rPr>
        <w:t>Öğrencinin, özel öğrenci olarak ders aldığı yükseköğretim kurumunda öğrencilik hakları devam eder, ancak diploma veya statüye yönelik öğrencilik haklarından yararlanamaz.</w:t>
      </w:r>
    </w:p>
    <w:p w14:paraId="6148504A" w14:textId="77777777" w:rsidR="000B5E99" w:rsidRPr="00BE7C59" w:rsidRDefault="000B5E99" w:rsidP="000B5E99">
      <w:pPr>
        <w:spacing w:line="345" w:lineRule="atLeast"/>
        <w:rPr>
          <w:rFonts w:ascii="Times New Roman" w:eastAsia="Times New Roman" w:hAnsi="Times New Roman" w:cs="Times New Roman"/>
          <w:color w:val="000000" w:themeColor="text1"/>
          <w:sz w:val="24"/>
          <w:szCs w:val="24"/>
        </w:rPr>
      </w:pPr>
      <w:r w:rsidRPr="08FC873D">
        <w:rPr>
          <w:rFonts w:ascii="Times New Roman" w:eastAsia="Times New Roman" w:hAnsi="Times New Roman" w:cs="Times New Roman"/>
          <w:b/>
          <w:bCs/>
          <w:color w:val="000000" w:themeColor="text1"/>
          <w:sz w:val="24"/>
          <w:szCs w:val="24"/>
        </w:rPr>
        <w:t xml:space="preserve">Katkı Payı ve </w:t>
      </w:r>
      <w:r w:rsidRPr="00BE7C59">
        <w:rPr>
          <w:rFonts w:ascii="Times New Roman" w:eastAsia="Times New Roman" w:hAnsi="Times New Roman" w:cs="Times New Roman"/>
          <w:b/>
          <w:bCs/>
          <w:color w:val="000000" w:themeColor="text1"/>
          <w:sz w:val="24"/>
          <w:szCs w:val="24"/>
        </w:rPr>
        <w:t>Öğrenim Ücreti</w:t>
      </w:r>
    </w:p>
    <w:p w14:paraId="2E3D08F7" w14:textId="77777777" w:rsidR="000B5E99" w:rsidRPr="00BE7C59" w:rsidRDefault="000B5E99" w:rsidP="00773ADC">
      <w:pPr>
        <w:spacing w:line="345" w:lineRule="atLeast"/>
        <w:jc w:val="both"/>
        <w:rPr>
          <w:rFonts w:ascii="Times New Roman" w:eastAsia="Times New Roman" w:hAnsi="Times New Roman" w:cs="Times New Roman"/>
          <w:bCs/>
          <w:color w:val="000000" w:themeColor="text1"/>
          <w:sz w:val="24"/>
          <w:szCs w:val="24"/>
        </w:rPr>
      </w:pPr>
      <w:r w:rsidRPr="00BE7C59">
        <w:rPr>
          <w:rFonts w:ascii="Times New Roman" w:eastAsia="Times New Roman" w:hAnsi="Times New Roman" w:cs="Times New Roman"/>
          <w:b/>
          <w:bCs/>
          <w:color w:val="000000" w:themeColor="text1"/>
          <w:sz w:val="24"/>
          <w:szCs w:val="24"/>
        </w:rPr>
        <w:t>MADDE 6-</w:t>
      </w:r>
      <w:r w:rsidRPr="00BE7C59">
        <w:rPr>
          <w:rFonts w:ascii="Times New Roman" w:eastAsia="Times New Roman" w:hAnsi="Times New Roman" w:cs="Times New Roman"/>
          <w:bCs/>
          <w:color w:val="000000" w:themeColor="text1"/>
          <w:sz w:val="24"/>
          <w:szCs w:val="24"/>
        </w:rPr>
        <w:t>(1</w:t>
      </w:r>
      <w:r w:rsidRPr="00BE7C59">
        <w:rPr>
          <w:rFonts w:ascii="Times New Roman" w:eastAsia="Times New Roman" w:hAnsi="Times New Roman" w:cs="Times New Roman"/>
          <w:b/>
          <w:bCs/>
          <w:color w:val="000000" w:themeColor="text1"/>
          <w:sz w:val="24"/>
          <w:szCs w:val="24"/>
        </w:rPr>
        <w:t xml:space="preserve">) </w:t>
      </w:r>
      <w:r w:rsidRPr="00BE7C59">
        <w:rPr>
          <w:sz w:val="24"/>
          <w:szCs w:val="24"/>
        </w:rPr>
        <w:t xml:space="preserve">Özel öğrenci statüsünde öğrenim gören öğrenciler katkı payı ve öğrenim ücreti ödemelerini ve ders kaydı yenileme işlemlerini kayıtlı oldukları yükseköğretim kurumuna yaparlar. </w:t>
      </w:r>
      <w:r w:rsidRPr="00BE7C59">
        <w:rPr>
          <w:rFonts w:ascii="Times New Roman" w:hAnsi="Times New Roman" w:cs="Times New Roman"/>
          <w:sz w:val="24"/>
          <w:szCs w:val="24"/>
        </w:rPr>
        <w:t>Ancak, Vakıf Yükseköğretim Kurumlarında kayıtlı öğrencilerin ödemiş olduğu öğrenim ücretinin %80’i kayıtlı olduğu Vakıf Yükseköğretim Kurumu tarafından özel öğrenci olarak öğrenim görmekte olduğu Yükseköğretim Kurumuna aktarılır.</w:t>
      </w:r>
      <w:r w:rsidRPr="00BE7C59">
        <w:rPr>
          <w:rFonts w:ascii="Times New Roman" w:eastAsia="Times New Roman" w:hAnsi="Times New Roman" w:cs="Times New Roman"/>
          <w:bCs/>
          <w:color w:val="000000" w:themeColor="text1"/>
          <w:sz w:val="24"/>
          <w:szCs w:val="24"/>
        </w:rPr>
        <w:t xml:space="preserve"> </w:t>
      </w:r>
    </w:p>
    <w:p w14:paraId="768DBCA6" w14:textId="08AAF97D" w:rsidR="000B5E99" w:rsidRDefault="000B5E99" w:rsidP="000B5E99">
      <w:pPr>
        <w:spacing w:line="345" w:lineRule="atLeast"/>
        <w:rPr>
          <w:rFonts w:ascii="Times New Roman" w:eastAsia="Times New Roman" w:hAnsi="Times New Roman" w:cs="Times New Roman"/>
          <w:color w:val="000000" w:themeColor="text1"/>
          <w:sz w:val="24"/>
          <w:szCs w:val="24"/>
        </w:rPr>
      </w:pPr>
      <w:r w:rsidRPr="00BE7C59">
        <w:rPr>
          <w:rFonts w:ascii="Times New Roman" w:eastAsia="Times New Roman" w:hAnsi="Times New Roman" w:cs="Times New Roman"/>
          <w:bCs/>
          <w:color w:val="000000" w:themeColor="text1"/>
          <w:sz w:val="24"/>
          <w:szCs w:val="24"/>
        </w:rPr>
        <w:t xml:space="preserve">(2) </w:t>
      </w:r>
      <w:r w:rsidRPr="00BE7C59">
        <w:rPr>
          <w:rFonts w:ascii="Times New Roman" w:eastAsia="Times New Roman" w:hAnsi="Times New Roman" w:cs="Times New Roman"/>
          <w:color w:val="000000" w:themeColor="text1"/>
          <w:sz w:val="24"/>
          <w:szCs w:val="24"/>
        </w:rPr>
        <w:t>Özel öğrenci statüsünde yaz okulu bulunan</w:t>
      </w:r>
      <w:r w:rsidRPr="08FC873D">
        <w:rPr>
          <w:rFonts w:ascii="Times New Roman" w:eastAsia="Times New Roman" w:hAnsi="Times New Roman" w:cs="Times New Roman"/>
          <w:color w:val="000000" w:themeColor="text1"/>
          <w:sz w:val="24"/>
          <w:szCs w:val="24"/>
        </w:rPr>
        <w:t xml:space="preserve"> yükseköğretim kurumlarından ders almaları uygun görülen öğrenciler yaz okulu ücretlerini dersi aldıkları yükseköğretim kurumuna öderler.</w:t>
      </w:r>
    </w:p>
    <w:p w14:paraId="2231DE58" w14:textId="2F2D5E54" w:rsidR="00FA69CE" w:rsidRDefault="00FA69CE" w:rsidP="000B5E99">
      <w:pPr>
        <w:spacing w:line="345" w:lineRule="atLeast"/>
        <w:rPr>
          <w:rFonts w:ascii="Times New Roman" w:eastAsia="Times New Roman" w:hAnsi="Times New Roman" w:cs="Times New Roman"/>
          <w:color w:val="000000" w:themeColor="text1"/>
          <w:sz w:val="24"/>
          <w:szCs w:val="24"/>
        </w:rPr>
      </w:pPr>
    </w:p>
    <w:p w14:paraId="7A8881D2" w14:textId="77777777" w:rsidR="00FA69CE" w:rsidRDefault="00FA69CE" w:rsidP="000B5E99">
      <w:pPr>
        <w:spacing w:line="345" w:lineRule="atLeast"/>
        <w:rPr>
          <w:rFonts w:ascii="Times New Roman" w:eastAsia="Times New Roman" w:hAnsi="Times New Roman" w:cs="Times New Roman"/>
          <w:color w:val="000000" w:themeColor="text1"/>
          <w:sz w:val="24"/>
          <w:szCs w:val="24"/>
        </w:rPr>
      </w:pPr>
    </w:p>
    <w:p w14:paraId="368B331A" w14:textId="77777777" w:rsidR="000B5E99" w:rsidRDefault="000B5E99" w:rsidP="000B5E99">
      <w:pPr>
        <w:shd w:val="clear" w:color="auto" w:fill="FFFFFF" w:themeFill="background1"/>
        <w:rPr>
          <w:rFonts w:ascii="Times New Roman" w:eastAsia="Times New Roman" w:hAnsi="Times New Roman" w:cs="Times New Roman"/>
          <w:b/>
          <w:bCs/>
          <w:sz w:val="24"/>
          <w:szCs w:val="24"/>
        </w:rPr>
      </w:pPr>
    </w:p>
    <w:p w14:paraId="15343D98" w14:textId="77777777" w:rsidR="000B5E99" w:rsidRPr="00110163" w:rsidRDefault="000B5E99" w:rsidP="000B5E99">
      <w:pPr>
        <w:shd w:val="clear" w:color="auto" w:fill="FFFFFF" w:themeFill="background1"/>
        <w:rPr>
          <w:rFonts w:ascii="Times New Roman" w:eastAsia="Times New Roman" w:hAnsi="Times New Roman" w:cs="Times New Roman"/>
          <w:sz w:val="24"/>
          <w:szCs w:val="24"/>
        </w:rPr>
      </w:pPr>
      <w:r w:rsidRPr="08FC873D">
        <w:rPr>
          <w:rFonts w:ascii="Times New Roman" w:eastAsia="Times New Roman" w:hAnsi="Times New Roman" w:cs="Times New Roman"/>
          <w:b/>
          <w:bCs/>
          <w:sz w:val="24"/>
          <w:szCs w:val="24"/>
        </w:rPr>
        <w:lastRenderedPageBreak/>
        <w:t>Çeşitli ve Son Hükümler</w:t>
      </w:r>
    </w:p>
    <w:p w14:paraId="102BBF32" w14:textId="77777777" w:rsidR="000B5E99" w:rsidRPr="00110163" w:rsidRDefault="000B5E99" w:rsidP="000B5E99">
      <w:pPr>
        <w:shd w:val="clear" w:color="auto" w:fill="FFFFFF" w:themeFill="background1"/>
        <w:rPr>
          <w:rFonts w:ascii="Times New Roman" w:eastAsia="Times New Roman" w:hAnsi="Times New Roman" w:cs="Times New Roman"/>
          <w:sz w:val="24"/>
          <w:szCs w:val="24"/>
        </w:rPr>
      </w:pPr>
      <w:r w:rsidRPr="08FC873D">
        <w:rPr>
          <w:rFonts w:ascii="Times New Roman" w:eastAsia="Times New Roman" w:hAnsi="Times New Roman" w:cs="Times New Roman"/>
          <w:b/>
          <w:bCs/>
          <w:sz w:val="24"/>
          <w:szCs w:val="24"/>
        </w:rPr>
        <w:t>Hüküm Bulunmayan Haller</w:t>
      </w:r>
    </w:p>
    <w:p w14:paraId="7952A5DF" w14:textId="77777777" w:rsidR="000B5E99" w:rsidRPr="00110163" w:rsidRDefault="000B5E99" w:rsidP="000B5E99">
      <w:pPr>
        <w:shd w:val="clear" w:color="auto" w:fill="FFFFFF" w:themeFill="background1"/>
        <w:spacing w:line="345" w:lineRule="atLeast"/>
        <w:rPr>
          <w:rFonts w:ascii="Times New Roman" w:eastAsia="Times New Roman" w:hAnsi="Times New Roman" w:cs="Times New Roman"/>
          <w:sz w:val="24"/>
          <w:szCs w:val="24"/>
        </w:rPr>
      </w:pPr>
      <w:r w:rsidRPr="08FC873D">
        <w:rPr>
          <w:rFonts w:ascii="Times New Roman" w:eastAsia="Times New Roman" w:hAnsi="Times New Roman" w:cs="Times New Roman"/>
          <w:b/>
          <w:bCs/>
          <w:sz w:val="24"/>
          <w:szCs w:val="24"/>
        </w:rPr>
        <w:t>MADDE 7- </w:t>
      </w:r>
      <w:r w:rsidRPr="08FC873D">
        <w:rPr>
          <w:rFonts w:ascii="Times New Roman" w:eastAsia="Times New Roman" w:hAnsi="Times New Roman" w:cs="Times New Roman"/>
          <w:sz w:val="24"/>
          <w:szCs w:val="24"/>
        </w:rPr>
        <w:t>(1) Bu Yönergede hüküm bulunmayan hallerde, ilgili diğer mevzuat hükümleri, senato kararları ve</w:t>
      </w:r>
      <w:r>
        <w:rPr>
          <w:rFonts w:ascii="Times New Roman" w:eastAsia="Times New Roman" w:hAnsi="Times New Roman" w:cs="Times New Roman"/>
          <w:sz w:val="24"/>
          <w:szCs w:val="24"/>
        </w:rPr>
        <w:t>ya</w:t>
      </w:r>
      <w:r w:rsidRPr="08FC873D">
        <w:rPr>
          <w:rFonts w:ascii="Times New Roman" w:eastAsia="Times New Roman" w:hAnsi="Times New Roman" w:cs="Times New Roman"/>
          <w:sz w:val="24"/>
          <w:szCs w:val="24"/>
        </w:rPr>
        <w:t xml:space="preserve"> birim yönetim kurulu kararları uygulanır.</w:t>
      </w:r>
    </w:p>
    <w:p w14:paraId="72B24B81" w14:textId="77777777" w:rsidR="000B5E99" w:rsidRPr="00110163" w:rsidRDefault="000B5E99" w:rsidP="000B5E99">
      <w:pPr>
        <w:shd w:val="clear" w:color="auto" w:fill="FFFFFF"/>
        <w:spacing w:after="150" w:line="345" w:lineRule="atLeast"/>
        <w:rPr>
          <w:rFonts w:ascii="Times New Roman" w:eastAsia="Times New Roman" w:hAnsi="Times New Roman" w:cs="Times New Roman"/>
          <w:sz w:val="24"/>
          <w:szCs w:val="24"/>
        </w:rPr>
      </w:pPr>
      <w:r w:rsidRPr="00110163">
        <w:rPr>
          <w:rFonts w:ascii="Times New Roman" w:eastAsia="Times New Roman" w:hAnsi="Times New Roman" w:cs="Times New Roman"/>
          <w:b/>
          <w:bCs/>
          <w:sz w:val="24"/>
          <w:szCs w:val="24"/>
        </w:rPr>
        <w:t>Yürütme</w:t>
      </w:r>
    </w:p>
    <w:p w14:paraId="3D07787E" w14:textId="77777777" w:rsidR="000B5E99" w:rsidRPr="00110163" w:rsidRDefault="000B5E99" w:rsidP="000B5E99">
      <w:pPr>
        <w:shd w:val="clear" w:color="auto" w:fill="FFFFFF" w:themeFill="background1"/>
        <w:spacing w:after="150" w:line="345" w:lineRule="atLeast"/>
        <w:rPr>
          <w:rFonts w:ascii="Times New Roman" w:eastAsia="Times New Roman" w:hAnsi="Times New Roman" w:cs="Times New Roman"/>
          <w:sz w:val="24"/>
          <w:szCs w:val="24"/>
        </w:rPr>
      </w:pPr>
      <w:r w:rsidRPr="08FC873D">
        <w:rPr>
          <w:rFonts w:ascii="Times New Roman" w:eastAsia="Times New Roman" w:hAnsi="Times New Roman" w:cs="Times New Roman"/>
          <w:b/>
          <w:bCs/>
          <w:sz w:val="24"/>
          <w:szCs w:val="24"/>
        </w:rPr>
        <w:t>MADDE 8-</w:t>
      </w:r>
      <w:r w:rsidRPr="08FC873D">
        <w:rPr>
          <w:rFonts w:ascii="Times New Roman" w:eastAsia="Times New Roman" w:hAnsi="Times New Roman" w:cs="Times New Roman"/>
          <w:sz w:val="24"/>
          <w:szCs w:val="24"/>
        </w:rPr>
        <w:t> (1) Bu Yönerge hükümlerini Selçuk Üniversitesi Rektörü yürütür.</w:t>
      </w:r>
    </w:p>
    <w:p w14:paraId="62A65183" w14:textId="77777777" w:rsidR="000B5E99" w:rsidRPr="00110163" w:rsidRDefault="000B5E99" w:rsidP="000B5E99">
      <w:pPr>
        <w:shd w:val="clear" w:color="auto" w:fill="FFFFFF"/>
        <w:spacing w:after="150" w:line="345" w:lineRule="atLeast"/>
        <w:rPr>
          <w:rFonts w:ascii="Times New Roman" w:eastAsia="Times New Roman" w:hAnsi="Times New Roman" w:cs="Times New Roman"/>
          <w:sz w:val="24"/>
          <w:szCs w:val="24"/>
        </w:rPr>
      </w:pPr>
      <w:r w:rsidRPr="00110163">
        <w:rPr>
          <w:rFonts w:ascii="Times New Roman" w:eastAsia="Times New Roman" w:hAnsi="Times New Roman" w:cs="Times New Roman"/>
          <w:b/>
          <w:bCs/>
          <w:sz w:val="24"/>
          <w:szCs w:val="24"/>
        </w:rPr>
        <w:t>Yürürlük</w:t>
      </w:r>
    </w:p>
    <w:p w14:paraId="21920355" w14:textId="77777777" w:rsidR="000B5E99" w:rsidRPr="00110163" w:rsidRDefault="000B5E99" w:rsidP="000B5E99">
      <w:pPr>
        <w:shd w:val="clear" w:color="auto" w:fill="FFFFFF" w:themeFill="background1"/>
        <w:spacing w:after="150" w:line="345" w:lineRule="atLeast"/>
        <w:rPr>
          <w:rFonts w:ascii="Times New Roman" w:eastAsia="Times New Roman" w:hAnsi="Times New Roman" w:cs="Times New Roman"/>
          <w:sz w:val="24"/>
          <w:szCs w:val="24"/>
        </w:rPr>
      </w:pPr>
      <w:r w:rsidRPr="08FC873D">
        <w:rPr>
          <w:rFonts w:ascii="Times New Roman" w:eastAsia="Times New Roman" w:hAnsi="Times New Roman" w:cs="Times New Roman"/>
          <w:b/>
          <w:bCs/>
          <w:sz w:val="24"/>
          <w:szCs w:val="24"/>
        </w:rPr>
        <w:t>MADDE 9-</w:t>
      </w:r>
      <w:r w:rsidRPr="08FC873D">
        <w:rPr>
          <w:rFonts w:ascii="Times New Roman" w:eastAsia="Times New Roman" w:hAnsi="Times New Roman" w:cs="Times New Roman"/>
          <w:sz w:val="24"/>
          <w:szCs w:val="24"/>
        </w:rPr>
        <w:t> (1) Bu Yönerge Üniversite Senatosu’nun kararı ile yürürlüğe girer.</w:t>
      </w:r>
    </w:p>
    <w:p w14:paraId="79968734" w14:textId="77777777" w:rsidR="000B5E99" w:rsidRPr="00110163" w:rsidRDefault="000B5E99" w:rsidP="000B5E99">
      <w:pPr>
        <w:shd w:val="clear" w:color="auto" w:fill="FFFFFF"/>
        <w:spacing w:after="150" w:line="345" w:lineRule="atLeast"/>
        <w:rPr>
          <w:rFonts w:ascii="Times New Roman" w:eastAsia="Times New Roman" w:hAnsi="Times New Roman" w:cs="Times New Roman"/>
          <w:sz w:val="24"/>
          <w:szCs w:val="24"/>
        </w:rPr>
      </w:pPr>
      <w:r w:rsidRPr="08FC873D">
        <w:rPr>
          <w:rFonts w:ascii="Times New Roman" w:eastAsia="Times New Roman" w:hAnsi="Times New Roman" w:cs="Times New Roman"/>
          <w:sz w:val="24"/>
          <w:szCs w:val="24"/>
        </w:rPr>
        <w:t> </w:t>
      </w:r>
    </w:p>
    <w:tbl>
      <w:tblPr>
        <w:tblStyle w:val="TabloKlavuzu"/>
        <w:tblW w:w="8710" w:type="dxa"/>
        <w:tblInd w:w="357" w:type="dxa"/>
        <w:tblLayout w:type="fixed"/>
        <w:tblLook w:val="06A0" w:firstRow="1" w:lastRow="0" w:firstColumn="1" w:lastColumn="0" w:noHBand="1" w:noVBand="1"/>
      </w:tblPr>
      <w:tblGrid>
        <w:gridCol w:w="4230"/>
        <w:gridCol w:w="4480"/>
      </w:tblGrid>
      <w:tr w:rsidR="000B5E99" w14:paraId="564B2E8A" w14:textId="77777777" w:rsidTr="008878E7">
        <w:tc>
          <w:tcPr>
            <w:tcW w:w="8710" w:type="dxa"/>
            <w:gridSpan w:val="2"/>
          </w:tcPr>
          <w:p w14:paraId="1ECDBFFE" w14:textId="77777777" w:rsidR="000B5E99" w:rsidRDefault="000B5E99" w:rsidP="008878E7">
            <w:pPr>
              <w:jc w:val="center"/>
              <w:rPr>
                <w:rFonts w:ascii="Times New Roman" w:hAnsi="Times New Roman" w:cs="Times New Roman"/>
                <w:b/>
                <w:bCs/>
                <w:sz w:val="24"/>
                <w:szCs w:val="24"/>
              </w:rPr>
            </w:pPr>
            <w:r w:rsidRPr="08FC873D">
              <w:rPr>
                <w:rFonts w:ascii="Times New Roman" w:hAnsi="Times New Roman" w:cs="Times New Roman"/>
                <w:b/>
                <w:bCs/>
                <w:sz w:val="24"/>
                <w:szCs w:val="24"/>
              </w:rPr>
              <w:t>Yönergenin Kabul Edildiği Üniversite Senatosunun</w:t>
            </w:r>
          </w:p>
        </w:tc>
      </w:tr>
      <w:tr w:rsidR="000B5E99" w14:paraId="032B9271" w14:textId="77777777" w:rsidTr="008878E7">
        <w:tc>
          <w:tcPr>
            <w:tcW w:w="4230" w:type="dxa"/>
          </w:tcPr>
          <w:p w14:paraId="1D4557F9" w14:textId="77777777" w:rsidR="000B5E99" w:rsidRDefault="000B5E99" w:rsidP="008878E7">
            <w:pPr>
              <w:jc w:val="center"/>
              <w:rPr>
                <w:rFonts w:ascii="Times New Roman" w:hAnsi="Times New Roman" w:cs="Times New Roman"/>
                <w:b/>
                <w:bCs/>
                <w:sz w:val="24"/>
                <w:szCs w:val="24"/>
              </w:rPr>
            </w:pPr>
            <w:r w:rsidRPr="08FC873D">
              <w:rPr>
                <w:rFonts w:ascii="Times New Roman" w:hAnsi="Times New Roman" w:cs="Times New Roman"/>
                <w:b/>
                <w:bCs/>
                <w:sz w:val="24"/>
                <w:szCs w:val="24"/>
              </w:rPr>
              <w:t>Tarihi</w:t>
            </w:r>
          </w:p>
        </w:tc>
        <w:tc>
          <w:tcPr>
            <w:tcW w:w="4480" w:type="dxa"/>
          </w:tcPr>
          <w:p w14:paraId="084CBE42" w14:textId="77777777" w:rsidR="000B5E99" w:rsidRDefault="000B5E99" w:rsidP="008878E7">
            <w:pPr>
              <w:jc w:val="center"/>
              <w:rPr>
                <w:rFonts w:ascii="Times New Roman" w:hAnsi="Times New Roman" w:cs="Times New Roman"/>
                <w:b/>
                <w:bCs/>
                <w:sz w:val="24"/>
                <w:szCs w:val="24"/>
              </w:rPr>
            </w:pPr>
            <w:r w:rsidRPr="08FC873D">
              <w:rPr>
                <w:rFonts w:ascii="Times New Roman" w:hAnsi="Times New Roman" w:cs="Times New Roman"/>
                <w:b/>
                <w:bCs/>
                <w:sz w:val="24"/>
                <w:szCs w:val="24"/>
              </w:rPr>
              <w:t>Karar Sayısı</w:t>
            </w:r>
          </w:p>
        </w:tc>
      </w:tr>
      <w:tr w:rsidR="000B5E99" w14:paraId="4AD3F810" w14:textId="77777777" w:rsidTr="008878E7">
        <w:tc>
          <w:tcPr>
            <w:tcW w:w="4230" w:type="dxa"/>
          </w:tcPr>
          <w:p w14:paraId="399DAFD3" w14:textId="77777777" w:rsidR="000B5E99" w:rsidRDefault="000B5E99" w:rsidP="008878E7">
            <w:pPr>
              <w:jc w:val="center"/>
              <w:rPr>
                <w:rFonts w:ascii="Times New Roman" w:hAnsi="Times New Roman" w:cs="Times New Roman"/>
                <w:sz w:val="24"/>
                <w:szCs w:val="24"/>
              </w:rPr>
            </w:pPr>
            <w:r>
              <w:rPr>
                <w:rFonts w:ascii="Times New Roman" w:hAnsi="Times New Roman" w:cs="Times New Roman"/>
                <w:sz w:val="24"/>
                <w:szCs w:val="24"/>
              </w:rPr>
              <w:t>14/07/2021</w:t>
            </w:r>
          </w:p>
        </w:tc>
        <w:tc>
          <w:tcPr>
            <w:tcW w:w="4480" w:type="dxa"/>
          </w:tcPr>
          <w:p w14:paraId="716F0306" w14:textId="77777777" w:rsidR="000B5E99" w:rsidRDefault="000B5E99" w:rsidP="008878E7">
            <w:pPr>
              <w:jc w:val="center"/>
              <w:rPr>
                <w:rFonts w:ascii="Times New Roman" w:hAnsi="Times New Roman" w:cs="Times New Roman"/>
                <w:sz w:val="24"/>
                <w:szCs w:val="24"/>
              </w:rPr>
            </w:pPr>
            <w:r w:rsidRPr="08FC873D">
              <w:rPr>
                <w:rFonts w:ascii="Times New Roman" w:hAnsi="Times New Roman" w:cs="Times New Roman"/>
                <w:sz w:val="24"/>
                <w:szCs w:val="24"/>
              </w:rPr>
              <w:t>202</w:t>
            </w:r>
            <w:r>
              <w:rPr>
                <w:rFonts w:ascii="Times New Roman" w:hAnsi="Times New Roman" w:cs="Times New Roman"/>
                <w:sz w:val="24"/>
                <w:szCs w:val="24"/>
              </w:rPr>
              <w:t>1-110</w:t>
            </w:r>
          </w:p>
        </w:tc>
      </w:tr>
      <w:tr w:rsidR="000B5E99" w14:paraId="6FE1801D" w14:textId="77777777" w:rsidTr="008878E7">
        <w:tc>
          <w:tcPr>
            <w:tcW w:w="4230" w:type="dxa"/>
          </w:tcPr>
          <w:p w14:paraId="40E05375" w14:textId="77777777" w:rsidR="000B5E99" w:rsidRDefault="000B5E99" w:rsidP="008878E7">
            <w:pPr>
              <w:jc w:val="center"/>
              <w:rPr>
                <w:rFonts w:ascii="Times New Roman" w:hAnsi="Times New Roman" w:cs="Times New Roman"/>
                <w:sz w:val="24"/>
                <w:szCs w:val="24"/>
              </w:rPr>
            </w:pPr>
            <w:r>
              <w:rPr>
                <w:rFonts w:ascii="Times New Roman" w:hAnsi="Times New Roman" w:cs="Times New Roman"/>
                <w:sz w:val="24"/>
                <w:szCs w:val="24"/>
              </w:rPr>
              <w:t>19/08/2021</w:t>
            </w:r>
          </w:p>
        </w:tc>
        <w:tc>
          <w:tcPr>
            <w:tcW w:w="4480" w:type="dxa"/>
          </w:tcPr>
          <w:p w14:paraId="78EE7A94" w14:textId="77777777" w:rsidR="000B5E99" w:rsidRPr="08FC873D" w:rsidRDefault="000B5E99" w:rsidP="008878E7">
            <w:pPr>
              <w:jc w:val="center"/>
              <w:rPr>
                <w:rFonts w:ascii="Times New Roman" w:hAnsi="Times New Roman" w:cs="Times New Roman"/>
                <w:sz w:val="24"/>
                <w:szCs w:val="24"/>
              </w:rPr>
            </w:pPr>
            <w:r>
              <w:rPr>
                <w:rFonts w:ascii="Times New Roman" w:hAnsi="Times New Roman" w:cs="Times New Roman"/>
                <w:sz w:val="24"/>
                <w:szCs w:val="24"/>
              </w:rPr>
              <w:t>2021-139</w:t>
            </w:r>
          </w:p>
        </w:tc>
      </w:tr>
      <w:tr w:rsidR="000B5E99" w14:paraId="3FD8659C" w14:textId="77777777" w:rsidTr="008878E7">
        <w:tc>
          <w:tcPr>
            <w:tcW w:w="4230" w:type="dxa"/>
          </w:tcPr>
          <w:p w14:paraId="38FCDE95" w14:textId="77777777" w:rsidR="000B5E99" w:rsidRDefault="000B5E99" w:rsidP="008878E7">
            <w:pPr>
              <w:jc w:val="center"/>
              <w:rPr>
                <w:rFonts w:ascii="Times New Roman" w:hAnsi="Times New Roman" w:cs="Times New Roman"/>
                <w:sz w:val="24"/>
                <w:szCs w:val="24"/>
              </w:rPr>
            </w:pPr>
            <w:r>
              <w:rPr>
                <w:rFonts w:ascii="Times New Roman" w:hAnsi="Times New Roman" w:cs="Times New Roman"/>
                <w:sz w:val="24"/>
                <w:szCs w:val="24"/>
              </w:rPr>
              <w:t>10/11/2022</w:t>
            </w:r>
          </w:p>
        </w:tc>
        <w:tc>
          <w:tcPr>
            <w:tcW w:w="4480" w:type="dxa"/>
          </w:tcPr>
          <w:p w14:paraId="57F3D252" w14:textId="77777777" w:rsidR="000B5E99" w:rsidRDefault="000B5E99" w:rsidP="008878E7">
            <w:pPr>
              <w:jc w:val="center"/>
              <w:rPr>
                <w:rFonts w:ascii="Times New Roman" w:hAnsi="Times New Roman" w:cs="Times New Roman"/>
                <w:sz w:val="24"/>
                <w:szCs w:val="24"/>
              </w:rPr>
            </w:pPr>
            <w:r>
              <w:rPr>
                <w:rFonts w:ascii="Times New Roman" w:hAnsi="Times New Roman" w:cs="Times New Roman"/>
                <w:sz w:val="24"/>
                <w:szCs w:val="24"/>
              </w:rPr>
              <w:t>2022-142</w:t>
            </w:r>
          </w:p>
        </w:tc>
      </w:tr>
      <w:tr w:rsidR="000B5E99" w14:paraId="31DAA233" w14:textId="77777777" w:rsidTr="008878E7">
        <w:tc>
          <w:tcPr>
            <w:tcW w:w="4230" w:type="dxa"/>
          </w:tcPr>
          <w:p w14:paraId="6BBEF8FF" w14:textId="77777777" w:rsidR="000B5E99" w:rsidRDefault="000B5E99" w:rsidP="008878E7">
            <w:pPr>
              <w:jc w:val="center"/>
              <w:rPr>
                <w:rFonts w:ascii="Times New Roman" w:hAnsi="Times New Roman" w:cs="Times New Roman"/>
                <w:sz w:val="24"/>
                <w:szCs w:val="24"/>
              </w:rPr>
            </w:pPr>
            <w:r>
              <w:rPr>
                <w:rFonts w:ascii="Times New Roman" w:hAnsi="Times New Roman" w:cs="Times New Roman"/>
                <w:sz w:val="24"/>
                <w:szCs w:val="24"/>
              </w:rPr>
              <w:t>28/09/2023</w:t>
            </w:r>
          </w:p>
        </w:tc>
        <w:tc>
          <w:tcPr>
            <w:tcW w:w="4480" w:type="dxa"/>
          </w:tcPr>
          <w:p w14:paraId="18633AFC" w14:textId="77777777" w:rsidR="000B5E99" w:rsidRDefault="000B5E99" w:rsidP="008878E7">
            <w:pPr>
              <w:jc w:val="center"/>
              <w:rPr>
                <w:rFonts w:ascii="Times New Roman" w:hAnsi="Times New Roman" w:cs="Times New Roman"/>
                <w:sz w:val="24"/>
                <w:szCs w:val="24"/>
              </w:rPr>
            </w:pPr>
            <w:r>
              <w:rPr>
                <w:rFonts w:ascii="Times New Roman" w:hAnsi="Times New Roman" w:cs="Times New Roman"/>
                <w:sz w:val="24"/>
                <w:szCs w:val="24"/>
              </w:rPr>
              <w:t>2023-116</w:t>
            </w:r>
          </w:p>
        </w:tc>
      </w:tr>
      <w:tr w:rsidR="000B5E99" w14:paraId="1699DCDA" w14:textId="77777777" w:rsidTr="008878E7">
        <w:tc>
          <w:tcPr>
            <w:tcW w:w="4230" w:type="dxa"/>
          </w:tcPr>
          <w:p w14:paraId="2B8D5166" w14:textId="77777777" w:rsidR="000B5E99" w:rsidRDefault="000B5E99" w:rsidP="008878E7">
            <w:pPr>
              <w:jc w:val="center"/>
              <w:rPr>
                <w:rFonts w:ascii="Times New Roman" w:hAnsi="Times New Roman" w:cs="Times New Roman"/>
                <w:sz w:val="24"/>
                <w:szCs w:val="24"/>
              </w:rPr>
            </w:pPr>
            <w:r>
              <w:rPr>
                <w:rFonts w:ascii="Times New Roman" w:hAnsi="Times New Roman" w:cs="Times New Roman"/>
                <w:sz w:val="24"/>
                <w:szCs w:val="24"/>
              </w:rPr>
              <w:t>26/10/2023</w:t>
            </w:r>
          </w:p>
        </w:tc>
        <w:tc>
          <w:tcPr>
            <w:tcW w:w="4480" w:type="dxa"/>
          </w:tcPr>
          <w:p w14:paraId="67788BD8" w14:textId="77777777" w:rsidR="000B5E99" w:rsidRDefault="000B5E99" w:rsidP="008878E7">
            <w:pPr>
              <w:jc w:val="center"/>
              <w:rPr>
                <w:rFonts w:ascii="Times New Roman" w:hAnsi="Times New Roman" w:cs="Times New Roman"/>
                <w:sz w:val="24"/>
                <w:szCs w:val="24"/>
              </w:rPr>
            </w:pPr>
            <w:r>
              <w:rPr>
                <w:rFonts w:ascii="Times New Roman" w:hAnsi="Times New Roman" w:cs="Times New Roman"/>
                <w:sz w:val="24"/>
                <w:szCs w:val="24"/>
              </w:rPr>
              <w:t>2023-134</w:t>
            </w:r>
          </w:p>
        </w:tc>
      </w:tr>
    </w:tbl>
    <w:p w14:paraId="27BA4295" w14:textId="77777777" w:rsidR="000B5E99" w:rsidRDefault="000B5E99" w:rsidP="000B5E99">
      <w:pPr>
        <w:rPr>
          <w:rFonts w:ascii="Times New Roman" w:hAnsi="Times New Roman" w:cs="Times New Roman"/>
          <w:sz w:val="24"/>
          <w:szCs w:val="24"/>
        </w:rPr>
      </w:pPr>
    </w:p>
    <w:p w14:paraId="3AC0873A" w14:textId="77C31A6F" w:rsidR="0038442C" w:rsidRPr="00FD0D39" w:rsidRDefault="0038442C" w:rsidP="004D08D3">
      <w:pPr>
        <w:suppressAutoHyphens/>
        <w:spacing w:line="240" w:lineRule="auto"/>
        <w:ind w:firstLine="708"/>
        <w:jc w:val="both"/>
        <w:rPr>
          <w:rFonts w:ascii="Times New Roman" w:eastAsia="Times New Roman" w:hAnsi="Times New Roman" w:cs="Times New Roman"/>
          <w:b/>
          <w:bCs/>
        </w:rPr>
      </w:pPr>
    </w:p>
    <w:sectPr w:rsidR="0038442C" w:rsidRPr="00FD0D39" w:rsidSect="00FF66FC">
      <w:headerReference w:type="even" r:id="rId8"/>
      <w:headerReference w:type="default" r:id="rId9"/>
      <w:footerReference w:type="default" r:id="rId10"/>
      <w:headerReference w:type="first" r:id="rId11"/>
      <w:pgSz w:w="11906" w:h="16838"/>
      <w:pgMar w:top="0" w:right="1417" w:bottom="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55394B" w14:textId="77777777" w:rsidR="00BD6DD3" w:rsidRDefault="00BD6DD3" w:rsidP="00536D82">
      <w:pPr>
        <w:spacing w:after="0" w:line="240" w:lineRule="auto"/>
      </w:pPr>
      <w:r>
        <w:separator/>
      </w:r>
    </w:p>
  </w:endnote>
  <w:endnote w:type="continuationSeparator" w:id="0">
    <w:p w14:paraId="2F4D01BD" w14:textId="77777777" w:rsidR="00BD6DD3" w:rsidRDefault="00BD6DD3" w:rsidP="00536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9990448"/>
      <w:docPartObj>
        <w:docPartGallery w:val="Page Numbers (Bottom of Page)"/>
        <w:docPartUnique/>
      </w:docPartObj>
    </w:sdtPr>
    <w:sdtEndPr/>
    <w:sdtContent>
      <w:p w14:paraId="23DDB5D1" w14:textId="5F64ABC3" w:rsidR="00111014" w:rsidRDefault="00111014">
        <w:pPr>
          <w:pStyle w:val="AltBilgi"/>
          <w:jc w:val="right"/>
        </w:pPr>
        <w:r>
          <w:fldChar w:fldCharType="begin"/>
        </w:r>
        <w:r>
          <w:instrText>PAGE   \* MERGEFORMAT</w:instrText>
        </w:r>
        <w:r>
          <w:fldChar w:fldCharType="separate"/>
        </w:r>
        <w:r w:rsidR="00FA69CE">
          <w:rPr>
            <w:noProof/>
          </w:rPr>
          <w:t>4</w:t>
        </w:r>
        <w:r>
          <w:fldChar w:fldCharType="end"/>
        </w:r>
      </w:p>
    </w:sdtContent>
  </w:sdt>
  <w:p w14:paraId="1EADB22A" w14:textId="77777777" w:rsidR="00EF2A4A" w:rsidRDefault="00EF2A4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FC43E3" w14:textId="77777777" w:rsidR="00BD6DD3" w:rsidRDefault="00BD6DD3" w:rsidP="00536D82">
      <w:pPr>
        <w:spacing w:after="0" w:line="240" w:lineRule="auto"/>
      </w:pPr>
      <w:r>
        <w:separator/>
      </w:r>
    </w:p>
  </w:footnote>
  <w:footnote w:type="continuationSeparator" w:id="0">
    <w:p w14:paraId="78B012AB" w14:textId="77777777" w:rsidR="00BD6DD3" w:rsidRDefault="00BD6DD3" w:rsidP="00536D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DB228" w14:textId="77777777" w:rsidR="006D667B" w:rsidRDefault="00BD6DD3">
    <w:pPr>
      <w:pStyle w:val="stBilgi"/>
    </w:pPr>
    <w:r>
      <w:rPr>
        <w:noProof/>
      </w:rPr>
      <w:pict w14:anchorId="1EADB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9797" o:spid="_x0000_s2050" type="#_x0000_t75" style="position:absolute;margin-left:0;margin-top:0;width:376.85pt;height:291.6pt;z-index:-251657216;mso-position-horizontal:center;mso-position-horizontal-relative:margin;mso-position-vertical:center;mso-position-vertical-relative:margin" o:allowincell="f">
          <v:imagedata r:id="rId1" o:title="SELÇUK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DB229" w14:textId="77777777" w:rsidR="006D667B" w:rsidRDefault="00BD6DD3">
    <w:pPr>
      <w:pStyle w:val="stBilgi"/>
    </w:pPr>
    <w:r>
      <w:rPr>
        <w:noProof/>
      </w:rPr>
      <w:pict w14:anchorId="1EADB2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9798" o:spid="_x0000_s2051" type="#_x0000_t75" style="position:absolute;margin-left:0;margin-top:0;width:376.85pt;height:291.6pt;z-index:-251656192;mso-position-horizontal:center;mso-position-horizontal-relative:margin;mso-position-vertical:center;mso-position-vertical-relative:margin" o:allowincell="f">
          <v:imagedata r:id="rId1" o:title="SELÇUK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DB22B" w14:textId="77777777" w:rsidR="006D667B" w:rsidRDefault="00BD6DD3">
    <w:pPr>
      <w:pStyle w:val="stBilgi"/>
    </w:pPr>
    <w:r>
      <w:rPr>
        <w:noProof/>
      </w:rPr>
      <w:pict w14:anchorId="1EADB2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9796" o:spid="_x0000_s2049" type="#_x0000_t75" style="position:absolute;margin-left:0;margin-top:0;width:376.85pt;height:291.6pt;z-index:-251658240;mso-position-horizontal:center;mso-position-horizontal-relative:margin;mso-position-vertical:center;mso-position-vertical-relative:margin" o:allowincell="f">
          <v:imagedata r:id="rId1" o:title="SELÇUK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32438"/>
    <w:multiLevelType w:val="hybridMultilevel"/>
    <w:tmpl w:val="2914333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2AB218F"/>
    <w:multiLevelType w:val="hybridMultilevel"/>
    <w:tmpl w:val="5614BBA6"/>
    <w:lvl w:ilvl="0" w:tplc="041F0001">
      <w:start w:val="1"/>
      <w:numFmt w:val="bullet"/>
      <w:lvlText w:val=""/>
      <w:lvlJc w:val="left"/>
      <w:pPr>
        <w:ind w:left="2025" w:hanging="360"/>
      </w:pPr>
      <w:rPr>
        <w:rFonts w:ascii="Symbol" w:hAnsi="Symbol" w:hint="default"/>
      </w:rPr>
    </w:lvl>
    <w:lvl w:ilvl="1" w:tplc="041F0003" w:tentative="1">
      <w:start w:val="1"/>
      <w:numFmt w:val="bullet"/>
      <w:lvlText w:val="o"/>
      <w:lvlJc w:val="left"/>
      <w:pPr>
        <w:ind w:left="2745" w:hanging="360"/>
      </w:pPr>
      <w:rPr>
        <w:rFonts w:ascii="Courier New" w:hAnsi="Courier New" w:cs="Courier New" w:hint="default"/>
      </w:rPr>
    </w:lvl>
    <w:lvl w:ilvl="2" w:tplc="041F0005" w:tentative="1">
      <w:start w:val="1"/>
      <w:numFmt w:val="bullet"/>
      <w:lvlText w:val=""/>
      <w:lvlJc w:val="left"/>
      <w:pPr>
        <w:ind w:left="3465" w:hanging="360"/>
      </w:pPr>
      <w:rPr>
        <w:rFonts w:ascii="Wingdings" w:hAnsi="Wingdings" w:hint="default"/>
      </w:rPr>
    </w:lvl>
    <w:lvl w:ilvl="3" w:tplc="041F0001" w:tentative="1">
      <w:start w:val="1"/>
      <w:numFmt w:val="bullet"/>
      <w:lvlText w:val=""/>
      <w:lvlJc w:val="left"/>
      <w:pPr>
        <w:ind w:left="4185" w:hanging="360"/>
      </w:pPr>
      <w:rPr>
        <w:rFonts w:ascii="Symbol" w:hAnsi="Symbol" w:hint="default"/>
      </w:rPr>
    </w:lvl>
    <w:lvl w:ilvl="4" w:tplc="041F0003" w:tentative="1">
      <w:start w:val="1"/>
      <w:numFmt w:val="bullet"/>
      <w:lvlText w:val="o"/>
      <w:lvlJc w:val="left"/>
      <w:pPr>
        <w:ind w:left="4905" w:hanging="360"/>
      </w:pPr>
      <w:rPr>
        <w:rFonts w:ascii="Courier New" w:hAnsi="Courier New" w:cs="Courier New" w:hint="default"/>
      </w:rPr>
    </w:lvl>
    <w:lvl w:ilvl="5" w:tplc="041F0005" w:tentative="1">
      <w:start w:val="1"/>
      <w:numFmt w:val="bullet"/>
      <w:lvlText w:val=""/>
      <w:lvlJc w:val="left"/>
      <w:pPr>
        <w:ind w:left="5625" w:hanging="360"/>
      </w:pPr>
      <w:rPr>
        <w:rFonts w:ascii="Wingdings" w:hAnsi="Wingdings" w:hint="default"/>
      </w:rPr>
    </w:lvl>
    <w:lvl w:ilvl="6" w:tplc="041F0001" w:tentative="1">
      <w:start w:val="1"/>
      <w:numFmt w:val="bullet"/>
      <w:lvlText w:val=""/>
      <w:lvlJc w:val="left"/>
      <w:pPr>
        <w:ind w:left="6345" w:hanging="360"/>
      </w:pPr>
      <w:rPr>
        <w:rFonts w:ascii="Symbol" w:hAnsi="Symbol" w:hint="default"/>
      </w:rPr>
    </w:lvl>
    <w:lvl w:ilvl="7" w:tplc="041F0003" w:tentative="1">
      <w:start w:val="1"/>
      <w:numFmt w:val="bullet"/>
      <w:lvlText w:val="o"/>
      <w:lvlJc w:val="left"/>
      <w:pPr>
        <w:ind w:left="7065" w:hanging="360"/>
      </w:pPr>
      <w:rPr>
        <w:rFonts w:ascii="Courier New" w:hAnsi="Courier New" w:cs="Courier New" w:hint="default"/>
      </w:rPr>
    </w:lvl>
    <w:lvl w:ilvl="8" w:tplc="041F0005" w:tentative="1">
      <w:start w:val="1"/>
      <w:numFmt w:val="bullet"/>
      <w:lvlText w:val=""/>
      <w:lvlJc w:val="left"/>
      <w:pPr>
        <w:ind w:left="7785" w:hanging="360"/>
      </w:pPr>
      <w:rPr>
        <w:rFonts w:ascii="Wingdings" w:hAnsi="Wingdings" w:hint="default"/>
      </w:rPr>
    </w:lvl>
  </w:abstractNum>
  <w:abstractNum w:abstractNumId="2" w15:restartNumberingAfterBreak="0">
    <w:nsid w:val="27897D1A"/>
    <w:multiLevelType w:val="hybridMultilevel"/>
    <w:tmpl w:val="FF26D9D2"/>
    <w:lvl w:ilvl="0" w:tplc="63C2A1A0">
      <w:numFmt w:val="bullet"/>
      <w:lvlText w:val=""/>
      <w:lvlJc w:val="left"/>
      <w:pPr>
        <w:ind w:left="1288" w:hanging="360"/>
      </w:pPr>
      <w:rPr>
        <w:rFonts w:ascii="Symbol" w:eastAsia="Times New Roman" w:hAnsi="Symbol" w:cs="Times New Roman" w:hint="default"/>
      </w:rPr>
    </w:lvl>
    <w:lvl w:ilvl="1" w:tplc="041F0003" w:tentative="1">
      <w:start w:val="1"/>
      <w:numFmt w:val="bullet"/>
      <w:lvlText w:val="o"/>
      <w:lvlJc w:val="left"/>
      <w:pPr>
        <w:ind w:left="2008" w:hanging="360"/>
      </w:pPr>
      <w:rPr>
        <w:rFonts w:ascii="Courier New" w:hAnsi="Courier New" w:cs="Courier New" w:hint="default"/>
      </w:rPr>
    </w:lvl>
    <w:lvl w:ilvl="2" w:tplc="041F0005" w:tentative="1">
      <w:start w:val="1"/>
      <w:numFmt w:val="bullet"/>
      <w:lvlText w:val=""/>
      <w:lvlJc w:val="left"/>
      <w:pPr>
        <w:ind w:left="2728" w:hanging="360"/>
      </w:pPr>
      <w:rPr>
        <w:rFonts w:ascii="Wingdings" w:hAnsi="Wingdings" w:hint="default"/>
      </w:rPr>
    </w:lvl>
    <w:lvl w:ilvl="3" w:tplc="041F0001" w:tentative="1">
      <w:start w:val="1"/>
      <w:numFmt w:val="bullet"/>
      <w:lvlText w:val=""/>
      <w:lvlJc w:val="left"/>
      <w:pPr>
        <w:ind w:left="3448" w:hanging="360"/>
      </w:pPr>
      <w:rPr>
        <w:rFonts w:ascii="Symbol" w:hAnsi="Symbol" w:hint="default"/>
      </w:rPr>
    </w:lvl>
    <w:lvl w:ilvl="4" w:tplc="041F0003" w:tentative="1">
      <w:start w:val="1"/>
      <w:numFmt w:val="bullet"/>
      <w:lvlText w:val="o"/>
      <w:lvlJc w:val="left"/>
      <w:pPr>
        <w:ind w:left="4168" w:hanging="360"/>
      </w:pPr>
      <w:rPr>
        <w:rFonts w:ascii="Courier New" w:hAnsi="Courier New" w:cs="Courier New" w:hint="default"/>
      </w:rPr>
    </w:lvl>
    <w:lvl w:ilvl="5" w:tplc="041F0005" w:tentative="1">
      <w:start w:val="1"/>
      <w:numFmt w:val="bullet"/>
      <w:lvlText w:val=""/>
      <w:lvlJc w:val="left"/>
      <w:pPr>
        <w:ind w:left="4888" w:hanging="360"/>
      </w:pPr>
      <w:rPr>
        <w:rFonts w:ascii="Wingdings" w:hAnsi="Wingdings" w:hint="default"/>
      </w:rPr>
    </w:lvl>
    <w:lvl w:ilvl="6" w:tplc="041F0001" w:tentative="1">
      <w:start w:val="1"/>
      <w:numFmt w:val="bullet"/>
      <w:lvlText w:val=""/>
      <w:lvlJc w:val="left"/>
      <w:pPr>
        <w:ind w:left="5608" w:hanging="360"/>
      </w:pPr>
      <w:rPr>
        <w:rFonts w:ascii="Symbol" w:hAnsi="Symbol" w:hint="default"/>
      </w:rPr>
    </w:lvl>
    <w:lvl w:ilvl="7" w:tplc="041F0003" w:tentative="1">
      <w:start w:val="1"/>
      <w:numFmt w:val="bullet"/>
      <w:lvlText w:val="o"/>
      <w:lvlJc w:val="left"/>
      <w:pPr>
        <w:ind w:left="6328" w:hanging="360"/>
      </w:pPr>
      <w:rPr>
        <w:rFonts w:ascii="Courier New" w:hAnsi="Courier New" w:cs="Courier New" w:hint="default"/>
      </w:rPr>
    </w:lvl>
    <w:lvl w:ilvl="8" w:tplc="041F0005" w:tentative="1">
      <w:start w:val="1"/>
      <w:numFmt w:val="bullet"/>
      <w:lvlText w:val=""/>
      <w:lvlJc w:val="left"/>
      <w:pPr>
        <w:ind w:left="7048" w:hanging="360"/>
      </w:pPr>
      <w:rPr>
        <w:rFonts w:ascii="Wingdings" w:hAnsi="Wingdings" w:hint="default"/>
      </w:rPr>
    </w:lvl>
  </w:abstractNum>
  <w:abstractNum w:abstractNumId="3" w15:restartNumberingAfterBreak="0">
    <w:nsid w:val="325B03B4"/>
    <w:multiLevelType w:val="hybridMultilevel"/>
    <w:tmpl w:val="647C5620"/>
    <w:lvl w:ilvl="0" w:tplc="3A24FEBE">
      <w:start w:val="3"/>
      <w:numFmt w:val="bullet"/>
      <w:lvlText w:val=""/>
      <w:lvlJc w:val="left"/>
      <w:pPr>
        <w:ind w:left="1288" w:hanging="360"/>
      </w:pPr>
      <w:rPr>
        <w:rFonts w:ascii="Symbol" w:eastAsia="Times New Roman" w:hAnsi="Symbol" w:cs="Times New Roman" w:hint="default"/>
      </w:rPr>
    </w:lvl>
    <w:lvl w:ilvl="1" w:tplc="041F0003" w:tentative="1">
      <w:start w:val="1"/>
      <w:numFmt w:val="bullet"/>
      <w:lvlText w:val="o"/>
      <w:lvlJc w:val="left"/>
      <w:pPr>
        <w:ind w:left="2008" w:hanging="360"/>
      </w:pPr>
      <w:rPr>
        <w:rFonts w:ascii="Courier New" w:hAnsi="Courier New" w:cs="Courier New" w:hint="default"/>
      </w:rPr>
    </w:lvl>
    <w:lvl w:ilvl="2" w:tplc="041F0005" w:tentative="1">
      <w:start w:val="1"/>
      <w:numFmt w:val="bullet"/>
      <w:lvlText w:val=""/>
      <w:lvlJc w:val="left"/>
      <w:pPr>
        <w:ind w:left="2728" w:hanging="360"/>
      </w:pPr>
      <w:rPr>
        <w:rFonts w:ascii="Wingdings" w:hAnsi="Wingdings" w:hint="default"/>
      </w:rPr>
    </w:lvl>
    <w:lvl w:ilvl="3" w:tplc="041F0001" w:tentative="1">
      <w:start w:val="1"/>
      <w:numFmt w:val="bullet"/>
      <w:lvlText w:val=""/>
      <w:lvlJc w:val="left"/>
      <w:pPr>
        <w:ind w:left="3448" w:hanging="360"/>
      </w:pPr>
      <w:rPr>
        <w:rFonts w:ascii="Symbol" w:hAnsi="Symbol" w:hint="default"/>
      </w:rPr>
    </w:lvl>
    <w:lvl w:ilvl="4" w:tplc="041F0003" w:tentative="1">
      <w:start w:val="1"/>
      <w:numFmt w:val="bullet"/>
      <w:lvlText w:val="o"/>
      <w:lvlJc w:val="left"/>
      <w:pPr>
        <w:ind w:left="4168" w:hanging="360"/>
      </w:pPr>
      <w:rPr>
        <w:rFonts w:ascii="Courier New" w:hAnsi="Courier New" w:cs="Courier New" w:hint="default"/>
      </w:rPr>
    </w:lvl>
    <w:lvl w:ilvl="5" w:tplc="041F0005" w:tentative="1">
      <w:start w:val="1"/>
      <w:numFmt w:val="bullet"/>
      <w:lvlText w:val=""/>
      <w:lvlJc w:val="left"/>
      <w:pPr>
        <w:ind w:left="4888" w:hanging="360"/>
      </w:pPr>
      <w:rPr>
        <w:rFonts w:ascii="Wingdings" w:hAnsi="Wingdings" w:hint="default"/>
      </w:rPr>
    </w:lvl>
    <w:lvl w:ilvl="6" w:tplc="041F0001" w:tentative="1">
      <w:start w:val="1"/>
      <w:numFmt w:val="bullet"/>
      <w:lvlText w:val=""/>
      <w:lvlJc w:val="left"/>
      <w:pPr>
        <w:ind w:left="5608" w:hanging="360"/>
      </w:pPr>
      <w:rPr>
        <w:rFonts w:ascii="Symbol" w:hAnsi="Symbol" w:hint="default"/>
      </w:rPr>
    </w:lvl>
    <w:lvl w:ilvl="7" w:tplc="041F0003" w:tentative="1">
      <w:start w:val="1"/>
      <w:numFmt w:val="bullet"/>
      <w:lvlText w:val="o"/>
      <w:lvlJc w:val="left"/>
      <w:pPr>
        <w:ind w:left="6328" w:hanging="360"/>
      </w:pPr>
      <w:rPr>
        <w:rFonts w:ascii="Courier New" w:hAnsi="Courier New" w:cs="Courier New" w:hint="default"/>
      </w:rPr>
    </w:lvl>
    <w:lvl w:ilvl="8" w:tplc="041F0005" w:tentative="1">
      <w:start w:val="1"/>
      <w:numFmt w:val="bullet"/>
      <w:lvlText w:val=""/>
      <w:lvlJc w:val="left"/>
      <w:pPr>
        <w:ind w:left="7048" w:hanging="360"/>
      </w:pPr>
      <w:rPr>
        <w:rFonts w:ascii="Wingdings" w:hAnsi="Wingdings" w:hint="default"/>
      </w:rPr>
    </w:lvl>
  </w:abstractNum>
  <w:abstractNum w:abstractNumId="4" w15:restartNumberingAfterBreak="0">
    <w:nsid w:val="34600EC9"/>
    <w:multiLevelType w:val="hybridMultilevel"/>
    <w:tmpl w:val="79CC2914"/>
    <w:lvl w:ilvl="0" w:tplc="2924C6EA">
      <w:numFmt w:val="bullet"/>
      <w:lvlText w:val=""/>
      <w:lvlJc w:val="left"/>
      <w:pPr>
        <w:ind w:left="1288" w:hanging="360"/>
      </w:pPr>
      <w:rPr>
        <w:rFonts w:ascii="Symbol" w:eastAsia="Times New Roman" w:hAnsi="Symbol" w:cs="Times New Roman" w:hint="default"/>
      </w:rPr>
    </w:lvl>
    <w:lvl w:ilvl="1" w:tplc="041F0003" w:tentative="1">
      <w:start w:val="1"/>
      <w:numFmt w:val="bullet"/>
      <w:lvlText w:val="o"/>
      <w:lvlJc w:val="left"/>
      <w:pPr>
        <w:ind w:left="2008" w:hanging="360"/>
      </w:pPr>
      <w:rPr>
        <w:rFonts w:ascii="Courier New" w:hAnsi="Courier New" w:cs="Courier New" w:hint="default"/>
      </w:rPr>
    </w:lvl>
    <w:lvl w:ilvl="2" w:tplc="041F0005" w:tentative="1">
      <w:start w:val="1"/>
      <w:numFmt w:val="bullet"/>
      <w:lvlText w:val=""/>
      <w:lvlJc w:val="left"/>
      <w:pPr>
        <w:ind w:left="2728" w:hanging="360"/>
      </w:pPr>
      <w:rPr>
        <w:rFonts w:ascii="Wingdings" w:hAnsi="Wingdings" w:hint="default"/>
      </w:rPr>
    </w:lvl>
    <w:lvl w:ilvl="3" w:tplc="041F0001" w:tentative="1">
      <w:start w:val="1"/>
      <w:numFmt w:val="bullet"/>
      <w:lvlText w:val=""/>
      <w:lvlJc w:val="left"/>
      <w:pPr>
        <w:ind w:left="3448" w:hanging="360"/>
      </w:pPr>
      <w:rPr>
        <w:rFonts w:ascii="Symbol" w:hAnsi="Symbol" w:hint="default"/>
      </w:rPr>
    </w:lvl>
    <w:lvl w:ilvl="4" w:tplc="041F0003" w:tentative="1">
      <w:start w:val="1"/>
      <w:numFmt w:val="bullet"/>
      <w:lvlText w:val="o"/>
      <w:lvlJc w:val="left"/>
      <w:pPr>
        <w:ind w:left="4168" w:hanging="360"/>
      </w:pPr>
      <w:rPr>
        <w:rFonts w:ascii="Courier New" w:hAnsi="Courier New" w:cs="Courier New" w:hint="default"/>
      </w:rPr>
    </w:lvl>
    <w:lvl w:ilvl="5" w:tplc="041F0005" w:tentative="1">
      <w:start w:val="1"/>
      <w:numFmt w:val="bullet"/>
      <w:lvlText w:val=""/>
      <w:lvlJc w:val="left"/>
      <w:pPr>
        <w:ind w:left="4888" w:hanging="360"/>
      </w:pPr>
      <w:rPr>
        <w:rFonts w:ascii="Wingdings" w:hAnsi="Wingdings" w:hint="default"/>
      </w:rPr>
    </w:lvl>
    <w:lvl w:ilvl="6" w:tplc="041F0001" w:tentative="1">
      <w:start w:val="1"/>
      <w:numFmt w:val="bullet"/>
      <w:lvlText w:val=""/>
      <w:lvlJc w:val="left"/>
      <w:pPr>
        <w:ind w:left="5608" w:hanging="360"/>
      </w:pPr>
      <w:rPr>
        <w:rFonts w:ascii="Symbol" w:hAnsi="Symbol" w:hint="default"/>
      </w:rPr>
    </w:lvl>
    <w:lvl w:ilvl="7" w:tplc="041F0003" w:tentative="1">
      <w:start w:val="1"/>
      <w:numFmt w:val="bullet"/>
      <w:lvlText w:val="o"/>
      <w:lvlJc w:val="left"/>
      <w:pPr>
        <w:ind w:left="6328" w:hanging="360"/>
      </w:pPr>
      <w:rPr>
        <w:rFonts w:ascii="Courier New" w:hAnsi="Courier New" w:cs="Courier New" w:hint="default"/>
      </w:rPr>
    </w:lvl>
    <w:lvl w:ilvl="8" w:tplc="041F0005" w:tentative="1">
      <w:start w:val="1"/>
      <w:numFmt w:val="bullet"/>
      <w:lvlText w:val=""/>
      <w:lvlJc w:val="left"/>
      <w:pPr>
        <w:ind w:left="7048" w:hanging="360"/>
      </w:pPr>
      <w:rPr>
        <w:rFonts w:ascii="Wingdings" w:hAnsi="Wingdings" w:hint="default"/>
      </w:rPr>
    </w:lvl>
  </w:abstractNum>
  <w:abstractNum w:abstractNumId="5" w15:restartNumberingAfterBreak="0">
    <w:nsid w:val="37A14F32"/>
    <w:multiLevelType w:val="hybridMultilevel"/>
    <w:tmpl w:val="2DCC304C"/>
    <w:lvl w:ilvl="0" w:tplc="DEF8777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E546457"/>
    <w:multiLevelType w:val="hybridMultilevel"/>
    <w:tmpl w:val="717AE172"/>
    <w:lvl w:ilvl="0" w:tplc="041F0001">
      <w:start w:val="1"/>
      <w:numFmt w:val="bullet"/>
      <w:lvlText w:val=""/>
      <w:lvlJc w:val="left"/>
      <w:pPr>
        <w:ind w:left="1710" w:hanging="360"/>
      </w:pPr>
      <w:rPr>
        <w:rFonts w:ascii="Symbol" w:hAnsi="Symbol" w:hint="default"/>
      </w:rPr>
    </w:lvl>
    <w:lvl w:ilvl="1" w:tplc="041F0003" w:tentative="1">
      <w:start w:val="1"/>
      <w:numFmt w:val="bullet"/>
      <w:lvlText w:val="o"/>
      <w:lvlJc w:val="left"/>
      <w:pPr>
        <w:ind w:left="2430" w:hanging="360"/>
      </w:pPr>
      <w:rPr>
        <w:rFonts w:ascii="Courier New" w:hAnsi="Courier New" w:cs="Courier New" w:hint="default"/>
      </w:rPr>
    </w:lvl>
    <w:lvl w:ilvl="2" w:tplc="041F0005" w:tentative="1">
      <w:start w:val="1"/>
      <w:numFmt w:val="bullet"/>
      <w:lvlText w:val=""/>
      <w:lvlJc w:val="left"/>
      <w:pPr>
        <w:ind w:left="3150" w:hanging="360"/>
      </w:pPr>
      <w:rPr>
        <w:rFonts w:ascii="Wingdings" w:hAnsi="Wingdings" w:hint="default"/>
      </w:rPr>
    </w:lvl>
    <w:lvl w:ilvl="3" w:tplc="041F0001" w:tentative="1">
      <w:start w:val="1"/>
      <w:numFmt w:val="bullet"/>
      <w:lvlText w:val=""/>
      <w:lvlJc w:val="left"/>
      <w:pPr>
        <w:ind w:left="3870" w:hanging="360"/>
      </w:pPr>
      <w:rPr>
        <w:rFonts w:ascii="Symbol" w:hAnsi="Symbol" w:hint="default"/>
      </w:rPr>
    </w:lvl>
    <w:lvl w:ilvl="4" w:tplc="041F0003" w:tentative="1">
      <w:start w:val="1"/>
      <w:numFmt w:val="bullet"/>
      <w:lvlText w:val="o"/>
      <w:lvlJc w:val="left"/>
      <w:pPr>
        <w:ind w:left="4590" w:hanging="360"/>
      </w:pPr>
      <w:rPr>
        <w:rFonts w:ascii="Courier New" w:hAnsi="Courier New" w:cs="Courier New" w:hint="default"/>
      </w:rPr>
    </w:lvl>
    <w:lvl w:ilvl="5" w:tplc="041F0005" w:tentative="1">
      <w:start w:val="1"/>
      <w:numFmt w:val="bullet"/>
      <w:lvlText w:val=""/>
      <w:lvlJc w:val="left"/>
      <w:pPr>
        <w:ind w:left="5310" w:hanging="360"/>
      </w:pPr>
      <w:rPr>
        <w:rFonts w:ascii="Wingdings" w:hAnsi="Wingdings" w:hint="default"/>
      </w:rPr>
    </w:lvl>
    <w:lvl w:ilvl="6" w:tplc="041F0001" w:tentative="1">
      <w:start w:val="1"/>
      <w:numFmt w:val="bullet"/>
      <w:lvlText w:val=""/>
      <w:lvlJc w:val="left"/>
      <w:pPr>
        <w:ind w:left="6030" w:hanging="360"/>
      </w:pPr>
      <w:rPr>
        <w:rFonts w:ascii="Symbol" w:hAnsi="Symbol" w:hint="default"/>
      </w:rPr>
    </w:lvl>
    <w:lvl w:ilvl="7" w:tplc="041F0003" w:tentative="1">
      <w:start w:val="1"/>
      <w:numFmt w:val="bullet"/>
      <w:lvlText w:val="o"/>
      <w:lvlJc w:val="left"/>
      <w:pPr>
        <w:ind w:left="6750" w:hanging="360"/>
      </w:pPr>
      <w:rPr>
        <w:rFonts w:ascii="Courier New" w:hAnsi="Courier New" w:cs="Courier New" w:hint="default"/>
      </w:rPr>
    </w:lvl>
    <w:lvl w:ilvl="8" w:tplc="041F0005" w:tentative="1">
      <w:start w:val="1"/>
      <w:numFmt w:val="bullet"/>
      <w:lvlText w:val=""/>
      <w:lvlJc w:val="left"/>
      <w:pPr>
        <w:ind w:left="7470" w:hanging="360"/>
      </w:pPr>
      <w:rPr>
        <w:rFonts w:ascii="Wingdings" w:hAnsi="Wingdings" w:hint="default"/>
      </w:rPr>
    </w:lvl>
  </w:abstractNum>
  <w:abstractNum w:abstractNumId="7" w15:restartNumberingAfterBreak="0">
    <w:nsid w:val="52392573"/>
    <w:multiLevelType w:val="multilevel"/>
    <w:tmpl w:val="E174C5CA"/>
    <w:lvl w:ilvl="0">
      <w:start w:val="21"/>
      <w:numFmt w:val="decimal"/>
      <w:lvlText w:val="%1"/>
      <w:lvlJc w:val="left"/>
      <w:pPr>
        <w:ind w:left="1080" w:hanging="1080"/>
      </w:pPr>
      <w:rPr>
        <w:rFonts w:hint="default"/>
      </w:rPr>
    </w:lvl>
    <w:lvl w:ilvl="1">
      <w:start w:val="9"/>
      <w:numFmt w:val="decimalZero"/>
      <w:lvlText w:val="%1.%2"/>
      <w:lvlJc w:val="left"/>
      <w:pPr>
        <w:ind w:left="1080" w:hanging="1080"/>
      </w:pPr>
      <w:rPr>
        <w:rFonts w:hint="default"/>
      </w:rPr>
    </w:lvl>
    <w:lvl w:ilvl="2">
      <w:start w:val="202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6971D7A"/>
    <w:multiLevelType w:val="hybridMultilevel"/>
    <w:tmpl w:val="0C1E3AB6"/>
    <w:lvl w:ilvl="0" w:tplc="E6C485A4">
      <w:start w:val="1"/>
      <w:numFmt w:val="lowerLetter"/>
      <w:lvlText w:val="%1)"/>
      <w:lvlJc w:val="left"/>
      <w:pPr>
        <w:ind w:left="113" w:hanging="253"/>
      </w:pPr>
      <w:rPr>
        <w:rFonts w:ascii="Times New Roman" w:eastAsia="Times New Roman" w:hAnsi="Times New Roman" w:cs="Times New Roman" w:hint="default"/>
        <w:color w:val="4B4D4D"/>
        <w:spacing w:val="-1"/>
        <w:w w:val="104"/>
        <w:sz w:val="23"/>
        <w:szCs w:val="23"/>
      </w:rPr>
    </w:lvl>
    <w:lvl w:ilvl="1" w:tplc="81D8A674">
      <w:start w:val="1"/>
      <w:numFmt w:val="decimal"/>
      <w:lvlText w:val="%2)"/>
      <w:lvlJc w:val="left"/>
      <w:pPr>
        <w:ind w:left="110" w:hanging="257"/>
      </w:pPr>
      <w:rPr>
        <w:rFonts w:ascii="Times New Roman" w:eastAsia="Times New Roman" w:hAnsi="Times New Roman" w:cs="Times New Roman" w:hint="default"/>
        <w:color w:val="4B4D4D"/>
        <w:w w:val="104"/>
        <w:sz w:val="23"/>
        <w:szCs w:val="23"/>
      </w:rPr>
    </w:lvl>
    <w:lvl w:ilvl="2" w:tplc="187E10B6">
      <w:numFmt w:val="bullet"/>
      <w:lvlText w:val="•"/>
      <w:lvlJc w:val="left"/>
      <w:pPr>
        <w:ind w:left="1139" w:hanging="257"/>
      </w:pPr>
      <w:rPr>
        <w:rFonts w:hint="default"/>
      </w:rPr>
    </w:lvl>
    <w:lvl w:ilvl="3" w:tplc="636C7D60">
      <w:numFmt w:val="bullet"/>
      <w:lvlText w:val="•"/>
      <w:lvlJc w:val="left"/>
      <w:pPr>
        <w:ind w:left="1649" w:hanging="257"/>
      </w:pPr>
      <w:rPr>
        <w:rFonts w:hint="default"/>
      </w:rPr>
    </w:lvl>
    <w:lvl w:ilvl="4" w:tplc="5B3C68EE">
      <w:numFmt w:val="bullet"/>
      <w:lvlText w:val="•"/>
      <w:lvlJc w:val="left"/>
      <w:pPr>
        <w:ind w:left="2159" w:hanging="257"/>
      </w:pPr>
      <w:rPr>
        <w:rFonts w:hint="default"/>
      </w:rPr>
    </w:lvl>
    <w:lvl w:ilvl="5" w:tplc="CFBE5238">
      <w:numFmt w:val="bullet"/>
      <w:lvlText w:val="•"/>
      <w:lvlJc w:val="left"/>
      <w:pPr>
        <w:ind w:left="2669" w:hanging="257"/>
      </w:pPr>
      <w:rPr>
        <w:rFonts w:hint="default"/>
      </w:rPr>
    </w:lvl>
    <w:lvl w:ilvl="6" w:tplc="C26422DA">
      <w:numFmt w:val="bullet"/>
      <w:lvlText w:val="•"/>
      <w:lvlJc w:val="left"/>
      <w:pPr>
        <w:ind w:left="3178" w:hanging="257"/>
      </w:pPr>
      <w:rPr>
        <w:rFonts w:hint="default"/>
      </w:rPr>
    </w:lvl>
    <w:lvl w:ilvl="7" w:tplc="69B8522C">
      <w:numFmt w:val="bullet"/>
      <w:lvlText w:val="•"/>
      <w:lvlJc w:val="left"/>
      <w:pPr>
        <w:ind w:left="3688" w:hanging="257"/>
      </w:pPr>
      <w:rPr>
        <w:rFonts w:hint="default"/>
      </w:rPr>
    </w:lvl>
    <w:lvl w:ilvl="8" w:tplc="E4564B98">
      <w:numFmt w:val="bullet"/>
      <w:lvlText w:val="•"/>
      <w:lvlJc w:val="left"/>
      <w:pPr>
        <w:ind w:left="4198" w:hanging="257"/>
      </w:pPr>
      <w:rPr>
        <w:rFonts w:hint="default"/>
      </w:rPr>
    </w:lvl>
  </w:abstractNum>
  <w:abstractNum w:abstractNumId="9" w15:restartNumberingAfterBreak="0">
    <w:nsid w:val="5E0D6D42"/>
    <w:multiLevelType w:val="hybridMultilevel"/>
    <w:tmpl w:val="A1D60C4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0" w15:restartNumberingAfterBreak="0">
    <w:nsid w:val="632125C3"/>
    <w:multiLevelType w:val="hybridMultilevel"/>
    <w:tmpl w:val="905A5CE6"/>
    <w:lvl w:ilvl="0" w:tplc="F384B9AC">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15:restartNumberingAfterBreak="0">
    <w:nsid w:val="689E45AF"/>
    <w:multiLevelType w:val="multilevel"/>
    <w:tmpl w:val="292A8D8E"/>
    <w:lvl w:ilvl="0">
      <w:start w:val="1"/>
      <w:numFmt w:val="decimalZero"/>
      <w:lvlText w:val="%1"/>
      <w:lvlJc w:val="left"/>
      <w:pPr>
        <w:ind w:left="1080" w:hanging="1080"/>
      </w:pPr>
      <w:rPr>
        <w:rFonts w:hint="default"/>
      </w:rPr>
    </w:lvl>
    <w:lvl w:ilvl="1">
      <w:start w:val="2"/>
      <w:numFmt w:val="decimalZero"/>
      <w:lvlText w:val="%1.%2"/>
      <w:lvlJc w:val="left"/>
      <w:pPr>
        <w:ind w:left="1080" w:hanging="1080"/>
      </w:pPr>
      <w:rPr>
        <w:rFonts w:hint="default"/>
      </w:rPr>
    </w:lvl>
    <w:lvl w:ilvl="2">
      <w:start w:val="202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A8252D1"/>
    <w:multiLevelType w:val="hybridMultilevel"/>
    <w:tmpl w:val="A05C5C72"/>
    <w:lvl w:ilvl="0" w:tplc="E0F01CB6">
      <w:start w:val="1"/>
      <w:numFmt w:val="decimal"/>
      <w:lvlText w:val="%1."/>
      <w:lvlJc w:val="left"/>
      <w:pPr>
        <w:ind w:left="1440" w:hanging="360"/>
      </w:pPr>
      <w:rPr>
        <w:rFonts w:hint="default"/>
        <w:b/>
        <w:bCs/>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3" w15:restartNumberingAfterBreak="0">
    <w:nsid w:val="6B6844A6"/>
    <w:multiLevelType w:val="hybridMultilevel"/>
    <w:tmpl w:val="9ABCCD9E"/>
    <w:lvl w:ilvl="0" w:tplc="041F0001">
      <w:start w:val="1"/>
      <w:numFmt w:val="bullet"/>
      <w:lvlText w:val=""/>
      <w:lvlJc w:val="left"/>
      <w:pPr>
        <w:ind w:left="1648" w:hanging="360"/>
      </w:pPr>
      <w:rPr>
        <w:rFonts w:ascii="Symbol" w:hAnsi="Symbol" w:hint="default"/>
      </w:rPr>
    </w:lvl>
    <w:lvl w:ilvl="1" w:tplc="041F0003" w:tentative="1">
      <w:start w:val="1"/>
      <w:numFmt w:val="bullet"/>
      <w:lvlText w:val="o"/>
      <w:lvlJc w:val="left"/>
      <w:pPr>
        <w:ind w:left="2368" w:hanging="360"/>
      </w:pPr>
      <w:rPr>
        <w:rFonts w:ascii="Courier New" w:hAnsi="Courier New" w:cs="Courier New" w:hint="default"/>
      </w:rPr>
    </w:lvl>
    <w:lvl w:ilvl="2" w:tplc="041F0005" w:tentative="1">
      <w:start w:val="1"/>
      <w:numFmt w:val="bullet"/>
      <w:lvlText w:val=""/>
      <w:lvlJc w:val="left"/>
      <w:pPr>
        <w:ind w:left="3088" w:hanging="360"/>
      </w:pPr>
      <w:rPr>
        <w:rFonts w:ascii="Wingdings" w:hAnsi="Wingdings" w:hint="default"/>
      </w:rPr>
    </w:lvl>
    <w:lvl w:ilvl="3" w:tplc="041F0001" w:tentative="1">
      <w:start w:val="1"/>
      <w:numFmt w:val="bullet"/>
      <w:lvlText w:val=""/>
      <w:lvlJc w:val="left"/>
      <w:pPr>
        <w:ind w:left="3808" w:hanging="360"/>
      </w:pPr>
      <w:rPr>
        <w:rFonts w:ascii="Symbol" w:hAnsi="Symbol" w:hint="default"/>
      </w:rPr>
    </w:lvl>
    <w:lvl w:ilvl="4" w:tplc="041F0003" w:tentative="1">
      <w:start w:val="1"/>
      <w:numFmt w:val="bullet"/>
      <w:lvlText w:val="o"/>
      <w:lvlJc w:val="left"/>
      <w:pPr>
        <w:ind w:left="4528" w:hanging="360"/>
      </w:pPr>
      <w:rPr>
        <w:rFonts w:ascii="Courier New" w:hAnsi="Courier New" w:cs="Courier New" w:hint="default"/>
      </w:rPr>
    </w:lvl>
    <w:lvl w:ilvl="5" w:tplc="041F0005" w:tentative="1">
      <w:start w:val="1"/>
      <w:numFmt w:val="bullet"/>
      <w:lvlText w:val=""/>
      <w:lvlJc w:val="left"/>
      <w:pPr>
        <w:ind w:left="5248" w:hanging="360"/>
      </w:pPr>
      <w:rPr>
        <w:rFonts w:ascii="Wingdings" w:hAnsi="Wingdings" w:hint="default"/>
      </w:rPr>
    </w:lvl>
    <w:lvl w:ilvl="6" w:tplc="041F0001" w:tentative="1">
      <w:start w:val="1"/>
      <w:numFmt w:val="bullet"/>
      <w:lvlText w:val=""/>
      <w:lvlJc w:val="left"/>
      <w:pPr>
        <w:ind w:left="5968" w:hanging="360"/>
      </w:pPr>
      <w:rPr>
        <w:rFonts w:ascii="Symbol" w:hAnsi="Symbol" w:hint="default"/>
      </w:rPr>
    </w:lvl>
    <w:lvl w:ilvl="7" w:tplc="041F0003" w:tentative="1">
      <w:start w:val="1"/>
      <w:numFmt w:val="bullet"/>
      <w:lvlText w:val="o"/>
      <w:lvlJc w:val="left"/>
      <w:pPr>
        <w:ind w:left="6688" w:hanging="360"/>
      </w:pPr>
      <w:rPr>
        <w:rFonts w:ascii="Courier New" w:hAnsi="Courier New" w:cs="Courier New" w:hint="default"/>
      </w:rPr>
    </w:lvl>
    <w:lvl w:ilvl="8" w:tplc="041F0005" w:tentative="1">
      <w:start w:val="1"/>
      <w:numFmt w:val="bullet"/>
      <w:lvlText w:val=""/>
      <w:lvlJc w:val="left"/>
      <w:pPr>
        <w:ind w:left="7408" w:hanging="360"/>
      </w:pPr>
      <w:rPr>
        <w:rFonts w:ascii="Wingdings" w:hAnsi="Wingdings" w:hint="default"/>
      </w:rPr>
    </w:lvl>
  </w:abstractNum>
  <w:abstractNum w:abstractNumId="14" w15:restartNumberingAfterBreak="0">
    <w:nsid w:val="6F670907"/>
    <w:multiLevelType w:val="hybridMultilevel"/>
    <w:tmpl w:val="8DF8D62E"/>
    <w:lvl w:ilvl="0" w:tplc="584E04D4">
      <w:start w:val="1"/>
      <w:numFmt w:val="decimal"/>
      <w:lvlText w:val="%1-"/>
      <w:lvlJc w:val="left"/>
      <w:pPr>
        <w:ind w:left="720" w:hanging="360"/>
      </w:pPr>
      <w:rPr>
        <w:rFonts w:asciiTheme="minorHAnsi" w:eastAsiaTheme="minorEastAsia" w:hAnsiTheme="minorHAnsi" w:cstheme="minorBidi"/>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3DC0381"/>
    <w:multiLevelType w:val="hybridMultilevel"/>
    <w:tmpl w:val="32764F04"/>
    <w:lvl w:ilvl="0" w:tplc="B74C720C">
      <w:start w:val="1"/>
      <w:numFmt w:val="decimal"/>
      <w:lvlText w:val="%1."/>
      <w:lvlJc w:val="left"/>
      <w:pPr>
        <w:ind w:left="928" w:hanging="360"/>
      </w:pPr>
      <w:rPr>
        <w:rFonts w:ascii="Times New Roman" w:eastAsia="Times New Roman" w:hAnsi="Times New Roman" w:cs="Times New Roman"/>
        <w:b/>
        <w:i w:val="0"/>
        <w:color w:val="auto"/>
      </w:rPr>
    </w:lvl>
    <w:lvl w:ilvl="1" w:tplc="041F0019">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16" w15:restartNumberingAfterBreak="0">
    <w:nsid w:val="7A9168EA"/>
    <w:multiLevelType w:val="hybridMultilevel"/>
    <w:tmpl w:val="C9347C90"/>
    <w:lvl w:ilvl="0" w:tplc="795056B4">
      <w:start w:val="2"/>
      <w:numFmt w:val="bullet"/>
      <w:lvlText w:val=""/>
      <w:lvlJc w:val="left"/>
      <w:pPr>
        <w:ind w:left="1430" w:hanging="360"/>
      </w:pPr>
      <w:rPr>
        <w:rFonts w:ascii="Symbol" w:eastAsia="Times New Roman" w:hAnsi="Symbol" w:cs="Times New Roman" w:hint="default"/>
        <w:b/>
      </w:rPr>
    </w:lvl>
    <w:lvl w:ilvl="1" w:tplc="041F0003" w:tentative="1">
      <w:start w:val="1"/>
      <w:numFmt w:val="bullet"/>
      <w:lvlText w:val="o"/>
      <w:lvlJc w:val="left"/>
      <w:pPr>
        <w:ind w:left="2150" w:hanging="360"/>
      </w:pPr>
      <w:rPr>
        <w:rFonts w:ascii="Courier New" w:hAnsi="Courier New" w:cs="Courier New" w:hint="default"/>
      </w:rPr>
    </w:lvl>
    <w:lvl w:ilvl="2" w:tplc="041F0005" w:tentative="1">
      <w:start w:val="1"/>
      <w:numFmt w:val="bullet"/>
      <w:lvlText w:val=""/>
      <w:lvlJc w:val="left"/>
      <w:pPr>
        <w:ind w:left="2870" w:hanging="360"/>
      </w:pPr>
      <w:rPr>
        <w:rFonts w:ascii="Wingdings" w:hAnsi="Wingdings" w:hint="default"/>
      </w:rPr>
    </w:lvl>
    <w:lvl w:ilvl="3" w:tplc="041F0001" w:tentative="1">
      <w:start w:val="1"/>
      <w:numFmt w:val="bullet"/>
      <w:lvlText w:val=""/>
      <w:lvlJc w:val="left"/>
      <w:pPr>
        <w:ind w:left="3590" w:hanging="360"/>
      </w:pPr>
      <w:rPr>
        <w:rFonts w:ascii="Symbol" w:hAnsi="Symbol" w:hint="default"/>
      </w:rPr>
    </w:lvl>
    <w:lvl w:ilvl="4" w:tplc="041F0003" w:tentative="1">
      <w:start w:val="1"/>
      <w:numFmt w:val="bullet"/>
      <w:lvlText w:val="o"/>
      <w:lvlJc w:val="left"/>
      <w:pPr>
        <w:ind w:left="4310" w:hanging="360"/>
      </w:pPr>
      <w:rPr>
        <w:rFonts w:ascii="Courier New" w:hAnsi="Courier New" w:cs="Courier New" w:hint="default"/>
      </w:rPr>
    </w:lvl>
    <w:lvl w:ilvl="5" w:tplc="041F0005" w:tentative="1">
      <w:start w:val="1"/>
      <w:numFmt w:val="bullet"/>
      <w:lvlText w:val=""/>
      <w:lvlJc w:val="left"/>
      <w:pPr>
        <w:ind w:left="5030" w:hanging="360"/>
      </w:pPr>
      <w:rPr>
        <w:rFonts w:ascii="Wingdings" w:hAnsi="Wingdings" w:hint="default"/>
      </w:rPr>
    </w:lvl>
    <w:lvl w:ilvl="6" w:tplc="041F0001" w:tentative="1">
      <w:start w:val="1"/>
      <w:numFmt w:val="bullet"/>
      <w:lvlText w:val=""/>
      <w:lvlJc w:val="left"/>
      <w:pPr>
        <w:ind w:left="5750" w:hanging="360"/>
      </w:pPr>
      <w:rPr>
        <w:rFonts w:ascii="Symbol" w:hAnsi="Symbol" w:hint="default"/>
      </w:rPr>
    </w:lvl>
    <w:lvl w:ilvl="7" w:tplc="041F0003" w:tentative="1">
      <w:start w:val="1"/>
      <w:numFmt w:val="bullet"/>
      <w:lvlText w:val="o"/>
      <w:lvlJc w:val="left"/>
      <w:pPr>
        <w:ind w:left="6470" w:hanging="360"/>
      </w:pPr>
      <w:rPr>
        <w:rFonts w:ascii="Courier New" w:hAnsi="Courier New" w:cs="Courier New" w:hint="default"/>
      </w:rPr>
    </w:lvl>
    <w:lvl w:ilvl="8" w:tplc="041F0005" w:tentative="1">
      <w:start w:val="1"/>
      <w:numFmt w:val="bullet"/>
      <w:lvlText w:val=""/>
      <w:lvlJc w:val="left"/>
      <w:pPr>
        <w:ind w:left="7190" w:hanging="360"/>
      </w:pPr>
      <w:rPr>
        <w:rFonts w:ascii="Wingdings" w:hAnsi="Wingdings" w:hint="default"/>
      </w:rPr>
    </w:lvl>
  </w:abstractNum>
  <w:num w:numId="1">
    <w:abstractNumId w:val="0"/>
  </w:num>
  <w:num w:numId="2">
    <w:abstractNumId w:val="16"/>
  </w:num>
  <w:num w:numId="3">
    <w:abstractNumId w:val="2"/>
  </w:num>
  <w:num w:numId="4">
    <w:abstractNumId w:val="8"/>
  </w:num>
  <w:num w:numId="5">
    <w:abstractNumId w:val="2"/>
  </w:num>
  <w:num w:numId="6">
    <w:abstractNumId w:val="4"/>
  </w:num>
  <w:num w:numId="7">
    <w:abstractNumId w:val="9"/>
  </w:num>
  <w:num w:numId="8">
    <w:abstractNumId w:val="13"/>
  </w:num>
  <w:num w:numId="9">
    <w:abstractNumId w:val="11"/>
  </w:num>
  <w:num w:numId="10">
    <w:abstractNumId w:val="3"/>
  </w:num>
  <w:num w:numId="11">
    <w:abstractNumId w:val="6"/>
  </w:num>
  <w:num w:numId="12">
    <w:abstractNumId w:val="1"/>
  </w:num>
  <w:num w:numId="13">
    <w:abstractNumId w:val="12"/>
  </w:num>
  <w:num w:numId="14">
    <w:abstractNumId w:val="15"/>
  </w:num>
  <w:num w:numId="15">
    <w:abstractNumId w:val="10"/>
  </w:num>
  <w:num w:numId="16">
    <w:abstractNumId w:val="14"/>
  </w:num>
  <w:num w:numId="17">
    <w:abstractNumId w:val="5"/>
  </w:num>
  <w:num w:numId="18">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C56"/>
    <w:rsid w:val="0000217E"/>
    <w:rsid w:val="0000324C"/>
    <w:rsid w:val="000038A9"/>
    <w:rsid w:val="00003D5D"/>
    <w:rsid w:val="00004035"/>
    <w:rsid w:val="0000406F"/>
    <w:rsid w:val="000060F8"/>
    <w:rsid w:val="000061BA"/>
    <w:rsid w:val="00006BCD"/>
    <w:rsid w:val="00007E2E"/>
    <w:rsid w:val="00010A2A"/>
    <w:rsid w:val="00010D35"/>
    <w:rsid w:val="000114B3"/>
    <w:rsid w:val="000134CB"/>
    <w:rsid w:val="00016676"/>
    <w:rsid w:val="000171F5"/>
    <w:rsid w:val="000203FD"/>
    <w:rsid w:val="0002066C"/>
    <w:rsid w:val="00027261"/>
    <w:rsid w:val="00032711"/>
    <w:rsid w:val="0003432A"/>
    <w:rsid w:val="00036817"/>
    <w:rsid w:val="00041FA0"/>
    <w:rsid w:val="00043D8A"/>
    <w:rsid w:val="00044576"/>
    <w:rsid w:val="00044D06"/>
    <w:rsid w:val="000479D8"/>
    <w:rsid w:val="0005146C"/>
    <w:rsid w:val="00051D9F"/>
    <w:rsid w:val="00053413"/>
    <w:rsid w:val="00053A31"/>
    <w:rsid w:val="00053B23"/>
    <w:rsid w:val="00054C72"/>
    <w:rsid w:val="00055050"/>
    <w:rsid w:val="000554F6"/>
    <w:rsid w:val="0005621E"/>
    <w:rsid w:val="000568A8"/>
    <w:rsid w:val="00056F6F"/>
    <w:rsid w:val="000572AB"/>
    <w:rsid w:val="000600EC"/>
    <w:rsid w:val="00061A4A"/>
    <w:rsid w:val="00061C74"/>
    <w:rsid w:val="00061F16"/>
    <w:rsid w:val="0006358D"/>
    <w:rsid w:val="00064726"/>
    <w:rsid w:val="0006581A"/>
    <w:rsid w:val="00066268"/>
    <w:rsid w:val="00066CA9"/>
    <w:rsid w:val="0006772E"/>
    <w:rsid w:val="00067A69"/>
    <w:rsid w:val="0007148E"/>
    <w:rsid w:val="00072092"/>
    <w:rsid w:val="000760C4"/>
    <w:rsid w:val="00076368"/>
    <w:rsid w:val="00080819"/>
    <w:rsid w:val="00080E15"/>
    <w:rsid w:val="00081695"/>
    <w:rsid w:val="000827A4"/>
    <w:rsid w:val="00083109"/>
    <w:rsid w:val="00086331"/>
    <w:rsid w:val="00086E2C"/>
    <w:rsid w:val="00087454"/>
    <w:rsid w:val="00087D04"/>
    <w:rsid w:val="000901A4"/>
    <w:rsid w:val="00091BF5"/>
    <w:rsid w:val="00092CC1"/>
    <w:rsid w:val="00094F0F"/>
    <w:rsid w:val="00096683"/>
    <w:rsid w:val="000967B1"/>
    <w:rsid w:val="000A0220"/>
    <w:rsid w:val="000A0F5F"/>
    <w:rsid w:val="000A139C"/>
    <w:rsid w:val="000A22B1"/>
    <w:rsid w:val="000A4278"/>
    <w:rsid w:val="000A45A2"/>
    <w:rsid w:val="000A5617"/>
    <w:rsid w:val="000A64AF"/>
    <w:rsid w:val="000A7923"/>
    <w:rsid w:val="000B1706"/>
    <w:rsid w:val="000B432B"/>
    <w:rsid w:val="000B5E99"/>
    <w:rsid w:val="000B773F"/>
    <w:rsid w:val="000B7927"/>
    <w:rsid w:val="000C0FB6"/>
    <w:rsid w:val="000C10D1"/>
    <w:rsid w:val="000C13F2"/>
    <w:rsid w:val="000C1950"/>
    <w:rsid w:val="000C3492"/>
    <w:rsid w:val="000C3DC4"/>
    <w:rsid w:val="000C51D8"/>
    <w:rsid w:val="000C66BD"/>
    <w:rsid w:val="000C687B"/>
    <w:rsid w:val="000C771B"/>
    <w:rsid w:val="000D0401"/>
    <w:rsid w:val="000D17B4"/>
    <w:rsid w:val="000D2D7A"/>
    <w:rsid w:val="000D3461"/>
    <w:rsid w:val="000D3FA3"/>
    <w:rsid w:val="000D568D"/>
    <w:rsid w:val="000E046E"/>
    <w:rsid w:val="000E053C"/>
    <w:rsid w:val="000E1388"/>
    <w:rsid w:val="000E1D9F"/>
    <w:rsid w:val="000E3DB2"/>
    <w:rsid w:val="000E6BB3"/>
    <w:rsid w:val="000E734F"/>
    <w:rsid w:val="000E78A7"/>
    <w:rsid w:val="000E7E85"/>
    <w:rsid w:val="000E7ECC"/>
    <w:rsid w:val="000F0B72"/>
    <w:rsid w:val="000F162E"/>
    <w:rsid w:val="000F342E"/>
    <w:rsid w:val="000F377A"/>
    <w:rsid w:val="000F4AA5"/>
    <w:rsid w:val="000F5EF5"/>
    <w:rsid w:val="000F66F0"/>
    <w:rsid w:val="0010147F"/>
    <w:rsid w:val="00102B0A"/>
    <w:rsid w:val="00106EBB"/>
    <w:rsid w:val="00106F7E"/>
    <w:rsid w:val="00107E3B"/>
    <w:rsid w:val="00107E8D"/>
    <w:rsid w:val="001107EB"/>
    <w:rsid w:val="00110D1A"/>
    <w:rsid w:val="00111014"/>
    <w:rsid w:val="00111DD8"/>
    <w:rsid w:val="0011281F"/>
    <w:rsid w:val="00112C74"/>
    <w:rsid w:val="0011625A"/>
    <w:rsid w:val="00117750"/>
    <w:rsid w:val="00120130"/>
    <w:rsid w:val="0012088D"/>
    <w:rsid w:val="00120A91"/>
    <w:rsid w:val="00123FD8"/>
    <w:rsid w:val="00124792"/>
    <w:rsid w:val="0012776F"/>
    <w:rsid w:val="00127F8B"/>
    <w:rsid w:val="00131311"/>
    <w:rsid w:val="001317CD"/>
    <w:rsid w:val="00133533"/>
    <w:rsid w:val="001343F0"/>
    <w:rsid w:val="001362B5"/>
    <w:rsid w:val="00136D56"/>
    <w:rsid w:val="00137A90"/>
    <w:rsid w:val="00140049"/>
    <w:rsid w:val="00141BD0"/>
    <w:rsid w:val="00142ADF"/>
    <w:rsid w:val="00143990"/>
    <w:rsid w:val="00145311"/>
    <w:rsid w:val="001478F0"/>
    <w:rsid w:val="0015170E"/>
    <w:rsid w:val="00151E01"/>
    <w:rsid w:val="00157CD0"/>
    <w:rsid w:val="00160F13"/>
    <w:rsid w:val="00161F99"/>
    <w:rsid w:val="0016405D"/>
    <w:rsid w:val="00164191"/>
    <w:rsid w:val="0016431E"/>
    <w:rsid w:val="0016563E"/>
    <w:rsid w:val="00165844"/>
    <w:rsid w:val="00165D9E"/>
    <w:rsid w:val="00167499"/>
    <w:rsid w:val="0017033D"/>
    <w:rsid w:val="0017042D"/>
    <w:rsid w:val="00170EAD"/>
    <w:rsid w:val="001716BC"/>
    <w:rsid w:val="00171A0F"/>
    <w:rsid w:val="00171CBF"/>
    <w:rsid w:val="0017518A"/>
    <w:rsid w:val="00175ED2"/>
    <w:rsid w:val="00177B1E"/>
    <w:rsid w:val="001800F5"/>
    <w:rsid w:val="00180390"/>
    <w:rsid w:val="00180BF7"/>
    <w:rsid w:val="0018267E"/>
    <w:rsid w:val="0018552D"/>
    <w:rsid w:val="00186257"/>
    <w:rsid w:val="00190FD9"/>
    <w:rsid w:val="00191520"/>
    <w:rsid w:val="001916C3"/>
    <w:rsid w:val="00194037"/>
    <w:rsid w:val="0019434F"/>
    <w:rsid w:val="00194753"/>
    <w:rsid w:val="00194FA6"/>
    <w:rsid w:val="00196F64"/>
    <w:rsid w:val="0019754D"/>
    <w:rsid w:val="001A07E4"/>
    <w:rsid w:val="001A1495"/>
    <w:rsid w:val="001A2412"/>
    <w:rsid w:val="001A2FFF"/>
    <w:rsid w:val="001A3B19"/>
    <w:rsid w:val="001A4896"/>
    <w:rsid w:val="001A4F0B"/>
    <w:rsid w:val="001A5B99"/>
    <w:rsid w:val="001A6988"/>
    <w:rsid w:val="001B0756"/>
    <w:rsid w:val="001B1155"/>
    <w:rsid w:val="001B187E"/>
    <w:rsid w:val="001B2C19"/>
    <w:rsid w:val="001B3D16"/>
    <w:rsid w:val="001B5614"/>
    <w:rsid w:val="001B6ADB"/>
    <w:rsid w:val="001B6C01"/>
    <w:rsid w:val="001B7696"/>
    <w:rsid w:val="001C1E0D"/>
    <w:rsid w:val="001C345A"/>
    <w:rsid w:val="001C3E15"/>
    <w:rsid w:val="001C53EC"/>
    <w:rsid w:val="001C56E9"/>
    <w:rsid w:val="001C5C4F"/>
    <w:rsid w:val="001C65E8"/>
    <w:rsid w:val="001C6D0A"/>
    <w:rsid w:val="001C6D87"/>
    <w:rsid w:val="001C78D3"/>
    <w:rsid w:val="001C7EF4"/>
    <w:rsid w:val="001D0C53"/>
    <w:rsid w:val="001D2841"/>
    <w:rsid w:val="001D2DA9"/>
    <w:rsid w:val="001D3254"/>
    <w:rsid w:val="001D43B0"/>
    <w:rsid w:val="001D7348"/>
    <w:rsid w:val="001D737E"/>
    <w:rsid w:val="001E188E"/>
    <w:rsid w:val="001E2277"/>
    <w:rsid w:val="001E2A93"/>
    <w:rsid w:val="001E2F63"/>
    <w:rsid w:val="001E4677"/>
    <w:rsid w:val="001E50B5"/>
    <w:rsid w:val="001E6143"/>
    <w:rsid w:val="001E61E7"/>
    <w:rsid w:val="001E7FE6"/>
    <w:rsid w:val="001F2727"/>
    <w:rsid w:val="001F4D19"/>
    <w:rsid w:val="001F5B43"/>
    <w:rsid w:val="001F7139"/>
    <w:rsid w:val="002006FB"/>
    <w:rsid w:val="00201A5E"/>
    <w:rsid w:val="00201C96"/>
    <w:rsid w:val="002020F7"/>
    <w:rsid w:val="00210289"/>
    <w:rsid w:val="00212D29"/>
    <w:rsid w:val="00217F40"/>
    <w:rsid w:val="0022060C"/>
    <w:rsid w:val="00222365"/>
    <w:rsid w:val="00224C30"/>
    <w:rsid w:val="0023016E"/>
    <w:rsid w:val="00230E4C"/>
    <w:rsid w:val="0023277F"/>
    <w:rsid w:val="00234BAF"/>
    <w:rsid w:val="00234D45"/>
    <w:rsid w:val="00235920"/>
    <w:rsid w:val="00235B7F"/>
    <w:rsid w:val="00240371"/>
    <w:rsid w:val="002405EE"/>
    <w:rsid w:val="00240A8C"/>
    <w:rsid w:val="00241E55"/>
    <w:rsid w:val="002425A3"/>
    <w:rsid w:val="00242AB7"/>
    <w:rsid w:val="00245FC6"/>
    <w:rsid w:val="0025002E"/>
    <w:rsid w:val="002515E2"/>
    <w:rsid w:val="00251A4F"/>
    <w:rsid w:val="00251F09"/>
    <w:rsid w:val="00254004"/>
    <w:rsid w:val="002540AE"/>
    <w:rsid w:val="002547C2"/>
    <w:rsid w:val="002550B3"/>
    <w:rsid w:val="002562F0"/>
    <w:rsid w:val="00256EB5"/>
    <w:rsid w:val="00257D0F"/>
    <w:rsid w:val="002600BE"/>
    <w:rsid w:val="0026098E"/>
    <w:rsid w:val="002611B6"/>
    <w:rsid w:val="00262E63"/>
    <w:rsid w:val="0026676C"/>
    <w:rsid w:val="00267BB8"/>
    <w:rsid w:val="00270F63"/>
    <w:rsid w:val="002710BD"/>
    <w:rsid w:val="00271FAC"/>
    <w:rsid w:val="00274286"/>
    <w:rsid w:val="0027442B"/>
    <w:rsid w:val="002745AE"/>
    <w:rsid w:val="00275F44"/>
    <w:rsid w:val="002760CA"/>
    <w:rsid w:val="00276EF7"/>
    <w:rsid w:val="0027713F"/>
    <w:rsid w:val="00277A15"/>
    <w:rsid w:val="002811F9"/>
    <w:rsid w:val="00282E61"/>
    <w:rsid w:val="002835B0"/>
    <w:rsid w:val="00283F5C"/>
    <w:rsid w:val="002868A3"/>
    <w:rsid w:val="00290DA5"/>
    <w:rsid w:val="0029162D"/>
    <w:rsid w:val="002947BF"/>
    <w:rsid w:val="00294E2F"/>
    <w:rsid w:val="0029577F"/>
    <w:rsid w:val="00295A10"/>
    <w:rsid w:val="00295D77"/>
    <w:rsid w:val="00297091"/>
    <w:rsid w:val="0029798A"/>
    <w:rsid w:val="002A2053"/>
    <w:rsid w:val="002A2B4E"/>
    <w:rsid w:val="002A365A"/>
    <w:rsid w:val="002A4216"/>
    <w:rsid w:val="002A44DE"/>
    <w:rsid w:val="002A5F59"/>
    <w:rsid w:val="002B0A13"/>
    <w:rsid w:val="002B1A89"/>
    <w:rsid w:val="002B1C98"/>
    <w:rsid w:val="002B24A1"/>
    <w:rsid w:val="002B2A03"/>
    <w:rsid w:val="002B4D9C"/>
    <w:rsid w:val="002B4E7A"/>
    <w:rsid w:val="002B60EB"/>
    <w:rsid w:val="002B6778"/>
    <w:rsid w:val="002B7625"/>
    <w:rsid w:val="002C3C34"/>
    <w:rsid w:val="002C43DB"/>
    <w:rsid w:val="002C57A1"/>
    <w:rsid w:val="002C7B0F"/>
    <w:rsid w:val="002D2D4B"/>
    <w:rsid w:val="002D4CBE"/>
    <w:rsid w:val="002D4F53"/>
    <w:rsid w:val="002D5022"/>
    <w:rsid w:val="002D5D16"/>
    <w:rsid w:val="002D6363"/>
    <w:rsid w:val="002D6A33"/>
    <w:rsid w:val="002E01F6"/>
    <w:rsid w:val="002E3E63"/>
    <w:rsid w:val="002E61F8"/>
    <w:rsid w:val="002F0800"/>
    <w:rsid w:val="002F1AF6"/>
    <w:rsid w:val="002F20CE"/>
    <w:rsid w:val="002F2CF2"/>
    <w:rsid w:val="002F58CF"/>
    <w:rsid w:val="00300FC3"/>
    <w:rsid w:val="003026D9"/>
    <w:rsid w:val="0030363D"/>
    <w:rsid w:val="00303F34"/>
    <w:rsid w:val="00303FDE"/>
    <w:rsid w:val="00304C5B"/>
    <w:rsid w:val="00304E22"/>
    <w:rsid w:val="003050EF"/>
    <w:rsid w:val="00307F72"/>
    <w:rsid w:val="003101DE"/>
    <w:rsid w:val="00310D1D"/>
    <w:rsid w:val="00312E6E"/>
    <w:rsid w:val="0031478B"/>
    <w:rsid w:val="00315152"/>
    <w:rsid w:val="0031716C"/>
    <w:rsid w:val="00320784"/>
    <w:rsid w:val="00320E6D"/>
    <w:rsid w:val="0032152F"/>
    <w:rsid w:val="003216A4"/>
    <w:rsid w:val="0032487A"/>
    <w:rsid w:val="00326200"/>
    <w:rsid w:val="003270B0"/>
    <w:rsid w:val="0033122A"/>
    <w:rsid w:val="00331530"/>
    <w:rsid w:val="00332686"/>
    <w:rsid w:val="00332FD2"/>
    <w:rsid w:val="00333467"/>
    <w:rsid w:val="00334FFB"/>
    <w:rsid w:val="0033644C"/>
    <w:rsid w:val="00336734"/>
    <w:rsid w:val="0033700C"/>
    <w:rsid w:val="003374B9"/>
    <w:rsid w:val="00337F22"/>
    <w:rsid w:val="0034005E"/>
    <w:rsid w:val="00340716"/>
    <w:rsid w:val="0034488E"/>
    <w:rsid w:val="003453F8"/>
    <w:rsid w:val="003477A2"/>
    <w:rsid w:val="00347C75"/>
    <w:rsid w:val="00347F5F"/>
    <w:rsid w:val="00352C70"/>
    <w:rsid w:val="00354D3A"/>
    <w:rsid w:val="003559A1"/>
    <w:rsid w:val="00356638"/>
    <w:rsid w:val="00360292"/>
    <w:rsid w:val="00360B8B"/>
    <w:rsid w:val="00362056"/>
    <w:rsid w:val="00362532"/>
    <w:rsid w:val="00363657"/>
    <w:rsid w:val="00363D43"/>
    <w:rsid w:val="00364216"/>
    <w:rsid w:val="003655F0"/>
    <w:rsid w:val="00366487"/>
    <w:rsid w:val="00372702"/>
    <w:rsid w:val="0037564F"/>
    <w:rsid w:val="00381106"/>
    <w:rsid w:val="00383F63"/>
    <w:rsid w:val="0038442C"/>
    <w:rsid w:val="003846B9"/>
    <w:rsid w:val="003864F6"/>
    <w:rsid w:val="0039001A"/>
    <w:rsid w:val="00391185"/>
    <w:rsid w:val="00391462"/>
    <w:rsid w:val="0039160B"/>
    <w:rsid w:val="003928AD"/>
    <w:rsid w:val="00394288"/>
    <w:rsid w:val="00394942"/>
    <w:rsid w:val="00395614"/>
    <w:rsid w:val="00396217"/>
    <w:rsid w:val="00396D93"/>
    <w:rsid w:val="003A0716"/>
    <w:rsid w:val="003A0AA9"/>
    <w:rsid w:val="003A59B3"/>
    <w:rsid w:val="003A62EB"/>
    <w:rsid w:val="003A6AF2"/>
    <w:rsid w:val="003A795B"/>
    <w:rsid w:val="003B119F"/>
    <w:rsid w:val="003B12A4"/>
    <w:rsid w:val="003B1522"/>
    <w:rsid w:val="003B2020"/>
    <w:rsid w:val="003B2987"/>
    <w:rsid w:val="003B637E"/>
    <w:rsid w:val="003B6D7A"/>
    <w:rsid w:val="003C1D7C"/>
    <w:rsid w:val="003C2939"/>
    <w:rsid w:val="003C2AF9"/>
    <w:rsid w:val="003C401E"/>
    <w:rsid w:val="003C4F57"/>
    <w:rsid w:val="003C5666"/>
    <w:rsid w:val="003C6D74"/>
    <w:rsid w:val="003C6E5F"/>
    <w:rsid w:val="003D1C17"/>
    <w:rsid w:val="003D2E08"/>
    <w:rsid w:val="003D799B"/>
    <w:rsid w:val="003E1573"/>
    <w:rsid w:val="003E194C"/>
    <w:rsid w:val="003E2525"/>
    <w:rsid w:val="003E40FE"/>
    <w:rsid w:val="003E4C0B"/>
    <w:rsid w:val="003E4FE2"/>
    <w:rsid w:val="003E6266"/>
    <w:rsid w:val="003E6C67"/>
    <w:rsid w:val="003E728A"/>
    <w:rsid w:val="003E7D64"/>
    <w:rsid w:val="003F2578"/>
    <w:rsid w:val="003F29E6"/>
    <w:rsid w:val="003F3209"/>
    <w:rsid w:val="003F6BD3"/>
    <w:rsid w:val="0040024A"/>
    <w:rsid w:val="00400573"/>
    <w:rsid w:val="004012CA"/>
    <w:rsid w:val="0040388B"/>
    <w:rsid w:val="00406AA0"/>
    <w:rsid w:val="00410EAE"/>
    <w:rsid w:val="004114E4"/>
    <w:rsid w:val="00411FF1"/>
    <w:rsid w:val="00412892"/>
    <w:rsid w:val="00415A68"/>
    <w:rsid w:val="004168A6"/>
    <w:rsid w:val="0041740A"/>
    <w:rsid w:val="004177B9"/>
    <w:rsid w:val="0042041C"/>
    <w:rsid w:val="00420A00"/>
    <w:rsid w:val="00420FF0"/>
    <w:rsid w:val="00421A3D"/>
    <w:rsid w:val="004225D7"/>
    <w:rsid w:val="00422698"/>
    <w:rsid w:val="004226C6"/>
    <w:rsid w:val="00423B3C"/>
    <w:rsid w:val="0042413D"/>
    <w:rsid w:val="00424BB8"/>
    <w:rsid w:val="0042580C"/>
    <w:rsid w:val="00425C47"/>
    <w:rsid w:val="00427D0B"/>
    <w:rsid w:val="004309DA"/>
    <w:rsid w:val="00433ED6"/>
    <w:rsid w:val="00433F51"/>
    <w:rsid w:val="0043512D"/>
    <w:rsid w:val="00435D1E"/>
    <w:rsid w:val="00437D24"/>
    <w:rsid w:val="0044082A"/>
    <w:rsid w:val="004419BE"/>
    <w:rsid w:val="004423F3"/>
    <w:rsid w:val="00443AF8"/>
    <w:rsid w:val="00444C39"/>
    <w:rsid w:val="0044577E"/>
    <w:rsid w:val="00446ACA"/>
    <w:rsid w:val="00450A0B"/>
    <w:rsid w:val="00451DFC"/>
    <w:rsid w:val="00451FA9"/>
    <w:rsid w:val="00454466"/>
    <w:rsid w:val="00454B54"/>
    <w:rsid w:val="0045508A"/>
    <w:rsid w:val="0045544A"/>
    <w:rsid w:val="00456230"/>
    <w:rsid w:val="0045649D"/>
    <w:rsid w:val="00456584"/>
    <w:rsid w:val="00461DC8"/>
    <w:rsid w:val="00463495"/>
    <w:rsid w:val="00463925"/>
    <w:rsid w:val="00463C5D"/>
    <w:rsid w:val="00464063"/>
    <w:rsid w:val="0046566E"/>
    <w:rsid w:val="00465EC7"/>
    <w:rsid w:val="00466B02"/>
    <w:rsid w:val="00471F20"/>
    <w:rsid w:val="004725CE"/>
    <w:rsid w:val="00473BB7"/>
    <w:rsid w:val="00474949"/>
    <w:rsid w:val="00474EB1"/>
    <w:rsid w:val="00475AB5"/>
    <w:rsid w:val="0047601F"/>
    <w:rsid w:val="00476BE4"/>
    <w:rsid w:val="00476DF5"/>
    <w:rsid w:val="00477140"/>
    <w:rsid w:val="0048242E"/>
    <w:rsid w:val="004838CE"/>
    <w:rsid w:val="00484549"/>
    <w:rsid w:val="004845E1"/>
    <w:rsid w:val="004846FE"/>
    <w:rsid w:val="00486C02"/>
    <w:rsid w:val="00491C9D"/>
    <w:rsid w:val="00492A0E"/>
    <w:rsid w:val="00492B71"/>
    <w:rsid w:val="0049418F"/>
    <w:rsid w:val="004944DB"/>
    <w:rsid w:val="004956FF"/>
    <w:rsid w:val="00496ECC"/>
    <w:rsid w:val="00497126"/>
    <w:rsid w:val="004A0675"/>
    <w:rsid w:val="004A09D6"/>
    <w:rsid w:val="004A34D8"/>
    <w:rsid w:val="004A39A4"/>
    <w:rsid w:val="004A3D13"/>
    <w:rsid w:val="004A4421"/>
    <w:rsid w:val="004A6E18"/>
    <w:rsid w:val="004A72B4"/>
    <w:rsid w:val="004A7BDB"/>
    <w:rsid w:val="004A7FFE"/>
    <w:rsid w:val="004B0386"/>
    <w:rsid w:val="004B2023"/>
    <w:rsid w:val="004B2AE5"/>
    <w:rsid w:val="004B2E15"/>
    <w:rsid w:val="004B4F9A"/>
    <w:rsid w:val="004B5F67"/>
    <w:rsid w:val="004C12DD"/>
    <w:rsid w:val="004C4450"/>
    <w:rsid w:val="004C7CCE"/>
    <w:rsid w:val="004C7F1D"/>
    <w:rsid w:val="004D08D3"/>
    <w:rsid w:val="004D0B63"/>
    <w:rsid w:val="004D0FBB"/>
    <w:rsid w:val="004D2D48"/>
    <w:rsid w:val="004D3AE6"/>
    <w:rsid w:val="004D7358"/>
    <w:rsid w:val="004D79AD"/>
    <w:rsid w:val="004E09FE"/>
    <w:rsid w:val="004E0B13"/>
    <w:rsid w:val="004E1415"/>
    <w:rsid w:val="004E2E80"/>
    <w:rsid w:val="004E4982"/>
    <w:rsid w:val="004E4AF1"/>
    <w:rsid w:val="004E5ECC"/>
    <w:rsid w:val="004E6303"/>
    <w:rsid w:val="004F2BF1"/>
    <w:rsid w:val="004F5062"/>
    <w:rsid w:val="004F573D"/>
    <w:rsid w:val="004F5953"/>
    <w:rsid w:val="004F5C4F"/>
    <w:rsid w:val="00500824"/>
    <w:rsid w:val="005029BB"/>
    <w:rsid w:val="00502EC6"/>
    <w:rsid w:val="0050355F"/>
    <w:rsid w:val="00504208"/>
    <w:rsid w:val="00507386"/>
    <w:rsid w:val="005074CB"/>
    <w:rsid w:val="00511620"/>
    <w:rsid w:val="00512F11"/>
    <w:rsid w:val="0051314F"/>
    <w:rsid w:val="00514E07"/>
    <w:rsid w:val="00517A65"/>
    <w:rsid w:val="0052090C"/>
    <w:rsid w:val="00521042"/>
    <w:rsid w:val="00521A82"/>
    <w:rsid w:val="00523734"/>
    <w:rsid w:val="0052385D"/>
    <w:rsid w:val="0052400B"/>
    <w:rsid w:val="005240E9"/>
    <w:rsid w:val="00524205"/>
    <w:rsid w:val="0052486C"/>
    <w:rsid w:val="0052595A"/>
    <w:rsid w:val="00526F47"/>
    <w:rsid w:val="00527728"/>
    <w:rsid w:val="00527B46"/>
    <w:rsid w:val="00530164"/>
    <w:rsid w:val="00531BAD"/>
    <w:rsid w:val="00531EA4"/>
    <w:rsid w:val="0053243F"/>
    <w:rsid w:val="005339E7"/>
    <w:rsid w:val="00535026"/>
    <w:rsid w:val="005350AE"/>
    <w:rsid w:val="00536602"/>
    <w:rsid w:val="00536D82"/>
    <w:rsid w:val="005402FD"/>
    <w:rsid w:val="00540439"/>
    <w:rsid w:val="005404C6"/>
    <w:rsid w:val="0054386F"/>
    <w:rsid w:val="00544323"/>
    <w:rsid w:val="00545C33"/>
    <w:rsid w:val="00546C34"/>
    <w:rsid w:val="00546F30"/>
    <w:rsid w:val="0055065C"/>
    <w:rsid w:val="00551393"/>
    <w:rsid w:val="005518CB"/>
    <w:rsid w:val="00552B76"/>
    <w:rsid w:val="005539A2"/>
    <w:rsid w:val="00555012"/>
    <w:rsid w:val="00555858"/>
    <w:rsid w:val="0055681C"/>
    <w:rsid w:val="00556929"/>
    <w:rsid w:val="005569C5"/>
    <w:rsid w:val="00556C82"/>
    <w:rsid w:val="005571BC"/>
    <w:rsid w:val="00563B52"/>
    <w:rsid w:val="00563B9A"/>
    <w:rsid w:val="00564A62"/>
    <w:rsid w:val="00566198"/>
    <w:rsid w:val="00570323"/>
    <w:rsid w:val="00570EC7"/>
    <w:rsid w:val="00572644"/>
    <w:rsid w:val="00572FB5"/>
    <w:rsid w:val="00573E14"/>
    <w:rsid w:val="00574ECE"/>
    <w:rsid w:val="00576237"/>
    <w:rsid w:val="005773A1"/>
    <w:rsid w:val="00580994"/>
    <w:rsid w:val="00580BD2"/>
    <w:rsid w:val="005816D6"/>
    <w:rsid w:val="00581C7B"/>
    <w:rsid w:val="00583499"/>
    <w:rsid w:val="0058355B"/>
    <w:rsid w:val="0058375D"/>
    <w:rsid w:val="005853F2"/>
    <w:rsid w:val="005877FF"/>
    <w:rsid w:val="00592A7B"/>
    <w:rsid w:val="0059325A"/>
    <w:rsid w:val="00593B56"/>
    <w:rsid w:val="00596765"/>
    <w:rsid w:val="005A4740"/>
    <w:rsid w:val="005B3168"/>
    <w:rsid w:val="005B428F"/>
    <w:rsid w:val="005B4465"/>
    <w:rsid w:val="005B4C8B"/>
    <w:rsid w:val="005B5C8F"/>
    <w:rsid w:val="005B6C6B"/>
    <w:rsid w:val="005C1E8E"/>
    <w:rsid w:val="005C2130"/>
    <w:rsid w:val="005C2B33"/>
    <w:rsid w:val="005C33B6"/>
    <w:rsid w:val="005C3D52"/>
    <w:rsid w:val="005C4D2C"/>
    <w:rsid w:val="005C6AF6"/>
    <w:rsid w:val="005C7D43"/>
    <w:rsid w:val="005D02CE"/>
    <w:rsid w:val="005D2916"/>
    <w:rsid w:val="005D2C41"/>
    <w:rsid w:val="005D315A"/>
    <w:rsid w:val="005D3DAE"/>
    <w:rsid w:val="005D6112"/>
    <w:rsid w:val="005D7FA8"/>
    <w:rsid w:val="005E0A3B"/>
    <w:rsid w:val="005E0CDC"/>
    <w:rsid w:val="005E33F7"/>
    <w:rsid w:val="005E386B"/>
    <w:rsid w:val="005E52C2"/>
    <w:rsid w:val="005E779B"/>
    <w:rsid w:val="005E7B78"/>
    <w:rsid w:val="005E7DC2"/>
    <w:rsid w:val="005F27FB"/>
    <w:rsid w:val="005F3A99"/>
    <w:rsid w:val="005F49D8"/>
    <w:rsid w:val="005F57FA"/>
    <w:rsid w:val="005F5EF5"/>
    <w:rsid w:val="00601A27"/>
    <w:rsid w:val="006051F4"/>
    <w:rsid w:val="006057AD"/>
    <w:rsid w:val="00605FB9"/>
    <w:rsid w:val="0061050D"/>
    <w:rsid w:val="00613914"/>
    <w:rsid w:val="00614A66"/>
    <w:rsid w:val="00614FBF"/>
    <w:rsid w:val="00615895"/>
    <w:rsid w:val="006207ED"/>
    <w:rsid w:val="00620B62"/>
    <w:rsid w:val="0062500B"/>
    <w:rsid w:val="0062533D"/>
    <w:rsid w:val="00627533"/>
    <w:rsid w:val="006304BB"/>
    <w:rsid w:val="00630512"/>
    <w:rsid w:val="006306C0"/>
    <w:rsid w:val="00633501"/>
    <w:rsid w:val="0063390E"/>
    <w:rsid w:val="006339C6"/>
    <w:rsid w:val="00633ED2"/>
    <w:rsid w:val="006368A6"/>
    <w:rsid w:val="00636988"/>
    <w:rsid w:val="006375E7"/>
    <w:rsid w:val="0063778E"/>
    <w:rsid w:val="0064060C"/>
    <w:rsid w:val="0064108E"/>
    <w:rsid w:val="00642ECC"/>
    <w:rsid w:val="00643323"/>
    <w:rsid w:val="00643AF1"/>
    <w:rsid w:val="006447C3"/>
    <w:rsid w:val="006473F9"/>
    <w:rsid w:val="006477D9"/>
    <w:rsid w:val="00647A3C"/>
    <w:rsid w:val="006525E0"/>
    <w:rsid w:val="00652C6A"/>
    <w:rsid w:val="00655120"/>
    <w:rsid w:val="00656484"/>
    <w:rsid w:val="00656E75"/>
    <w:rsid w:val="00656FC9"/>
    <w:rsid w:val="0065719E"/>
    <w:rsid w:val="00663278"/>
    <w:rsid w:val="006641C4"/>
    <w:rsid w:val="00665263"/>
    <w:rsid w:val="0066661D"/>
    <w:rsid w:val="0066698C"/>
    <w:rsid w:val="006709D9"/>
    <w:rsid w:val="00671DAA"/>
    <w:rsid w:val="0067265A"/>
    <w:rsid w:val="0067317D"/>
    <w:rsid w:val="006745D2"/>
    <w:rsid w:val="0067615B"/>
    <w:rsid w:val="00681769"/>
    <w:rsid w:val="00682CC9"/>
    <w:rsid w:val="00684081"/>
    <w:rsid w:val="00684341"/>
    <w:rsid w:val="0068655A"/>
    <w:rsid w:val="00686E62"/>
    <w:rsid w:val="00687C45"/>
    <w:rsid w:val="00692122"/>
    <w:rsid w:val="00692917"/>
    <w:rsid w:val="00693686"/>
    <w:rsid w:val="00695D83"/>
    <w:rsid w:val="0069710A"/>
    <w:rsid w:val="006A009A"/>
    <w:rsid w:val="006A0EEC"/>
    <w:rsid w:val="006A1015"/>
    <w:rsid w:val="006A1072"/>
    <w:rsid w:val="006A1A91"/>
    <w:rsid w:val="006A3DBC"/>
    <w:rsid w:val="006A4659"/>
    <w:rsid w:val="006A5A4E"/>
    <w:rsid w:val="006B1CC3"/>
    <w:rsid w:val="006B1E1B"/>
    <w:rsid w:val="006B2F45"/>
    <w:rsid w:val="006B4EA9"/>
    <w:rsid w:val="006B62F8"/>
    <w:rsid w:val="006C0E25"/>
    <w:rsid w:val="006C0F81"/>
    <w:rsid w:val="006C1D46"/>
    <w:rsid w:val="006C489C"/>
    <w:rsid w:val="006C71E4"/>
    <w:rsid w:val="006C730F"/>
    <w:rsid w:val="006C7EEF"/>
    <w:rsid w:val="006D14AD"/>
    <w:rsid w:val="006D1A19"/>
    <w:rsid w:val="006D1F38"/>
    <w:rsid w:val="006D3140"/>
    <w:rsid w:val="006D667B"/>
    <w:rsid w:val="006D6FF1"/>
    <w:rsid w:val="006E04A5"/>
    <w:rsid w:val="006E0D95"/>
    <w:rsid w:val="006E15C2"/>
    <w:rsid w:val="006E1B9F"/>
    <w:rsid w:val="006E2627"/>
    <w:rsid w:val="006E2AAF"/>
    <w:rsid w:val="006E2F89"/>
    <w:rsid w:val="006E35CA"/>
    <w:rsid w:val="006E4266"/>
    <w:rsid w:val="006E62EA"/>
    <w:rsid w:val="006E744D"/>
    <w:rsid w:val="006F0072"/>
    <w:rsid w:val="006F029C"/>
    <w:rsid w:val="006F1665"/>
    <w:rsid w:val="006F1AA2"/>
    <w:rsid w:val="006F2624"/>
    <w:rsid w:val="006F58F3"/>
    <w:rsid w:val="006F643E"/>
    <w:rsid w:val="006F6686"/>
    <w:rsid w:val="006F7255"/>
    <w:rsid w:val="007009C1"/>
    <w:rsid w:val="0070149D"/>
    <w:rsid w:val="007017BA"/>
    <w:rsid w:val="00701A7C"/>
    <w:rsid w:val="00702737"/>
    <w:rsid w:val="0070306F"/>
    <w:rsid w:val="007048CB"/>
    <w:rsid w:val="00705007"/>
    <w:rsid w:val="007051E9"/>
    <w:rsid w:val="0070721A"/>
    <w:rsid w:val="00712199"/>
    <w:rsid w:val="007137CA"/>
    <w:rsid w:val="00713F47"/>
    <w:rsid w:val="007160A8"/>
    <w:rsid w:val="007163B1"/>
    <w:rsid w:val="007170C0"/>
    <w:rsid w:val="0071738B"/>
    <w:rsid w:val="00720ADD"/>
    <w:rsid w:val="0072252D"/>
    <w:rsid w:val="0072273F"/>
    <w:rsid w:val="00722793"/>
    <w:rsid w:val="00723EB2"/>
    <w:rsid w:val="007250FE"/>
    <w:rsid w:val="00727211"/>
    <w:rsid w:val="007304A8"/>
    <w:rsid w:val="007305C1"/>
    <w:rsid w:val="00733D83"/>
    <w:rsid w:val="007404B9"/>
    <w:rsid w:val="007405B5"/>
    <w:rsid w:val="007423A8"/>
    <w:rsid w:val="007459F6"/>
    <w:rsid w:val="007460A4"/>
    <w:rsid w:val="00747EE3"/>
    <w:rsid w:val="00750889"/>
    <w:rsid w:val="00754FAC"/>
    <w:rsid w:val="0075752F"/>
    <w:rsid w:val="007575D1"/>
    <w:rsid w:val="00757CE5"/>
    <w:rsid w:val="007602EA"/>
    <w:rsid w:val="007607A8"/>
    <w:rsid w:val="007609B8"/>
    <w:rsid w:val="00760C03"/>
    <w:rsid w:val="007616A0"/>
    <w:rsid w:val="00762FAB"/>
    <w:rsid w:val="007634AD"/>
    <w:rsid w:val="007642A4"/>
    <w:rsid w:val="00764565"/>
    <w:rsid w:val="00765E4C"/>
    <w:rsid w:val="00766220"/>
    <w:rsid w:val="007672A3"/>
    <w:rsid w:val="0076748F"/>
    <w:rsid w:val="0076780E"/>
    <w:rsid w:val="00772968"/>
    <w:rsid w:val="00773875"/>
    <w:rsid w:val="00773ADC"/>
    <w:rsid w:val="007758A0"/>
    <w:rsid w:val="00775D51"/>
    <w:rsid w:val="00776F7C"/>
    <w:rsid w:val="0077780D"/>
    <w:rsid w:val="00780270"/>
    <w:rsid w:val="00781FC9"/>
    <w:rsid w:val="0078437E"/>
    <w:rsid w:val="00790423"/>
    <w:rsid w:val="0079118E"/>
    <w:rsid w:val="00793A06"/>
    <w:rsid w:val="0079458D"/>
    <w:rsid w:val="00794CE1"/>
    <w:rsid w:val="0079560B"/>
    <w:rsid w:val="007A1E89"/>
    <w:rsid w:val="007A2194"/>
    <w:rsid w:val="007B2F08"/>
    <w:rsid w:val="007B3C4F"/>
    <w:rsid w:val="007B3ECF"/>
    <w:rsid w:val="007B56CC"/>
    <w:rsid w:val="007B6D65"/>
    <w:rsid w:val="007B78A6"/>
    <w:rsid w:val="007C017D"/>
    <w:rsid w:val="007C1A40"/>
    <w:rsid w:val="007C1D94"/>
    <w:rsid w:val="007C2E5F"/>
    <w:rsid w:val="007C5161"/>
    <w:rsid w:val="007C52FB"/>
    <w:rsid w:val="007C5DD8"/>
    <w:rsid w:val="007C61DB"/>
    <w:rsid w:val="007C6B12"/>
    <w:rsid w:val="007D04AD"/>
    <w:rsid w:val="007D3471"/>
    <w:rsid w:val="007E01B7"/>
    <w:rsid w:val="007E257B"/>
    <w:rsid w:val="007E30E1"/>
    <w:rsid w:val="007E3EB4"/>
    <w:rsid w:val="007F0BC8"/>
    <w:rsid w:val="007F1BF1"/>
    <w:rsid w:val="007F45A5"/>
    <w:rsid w:val="007F4783"/>
    <w:rsid w:val="007F78AD"/>
    <w:rsid w:val="00800A6E"/>
    <w:rsid w:val="00800CA6"/>
    <w:rsid w:val="00800CE7"/>
    <w:rsid w:val="00801841"/>
    <w:rsid w:val="00804ED1"/>
    <w:rsid w:val="00806721"/>
    <w:rsid w:val="00807696"/>
    <w:rsid w:val="0080770A"/>
    <w:rsid w:val="008079BF"/>
    <w:rsid w:val="00811B7D"/>
    <w:rsid w:val="0081309F"/>
    <w:rsid w:val="008138B2"/>
    <w:rsid w:val="00813E62"/>
    <w:rsid w:val="00815397"/>
    <w:rsid w:val="00816DE6"/>
    <w:rsid w:val="00820E40"/>
    <w:rsid w:val="0082181C"/>
    <w:rsid w:val="00822A19"/>
    <w:rsid w:val="0082485C"/>
    <w:rsid w:val="008256E5"/>
    <w:rsid w:val="00826E04"/>
    <w:rsid w:val="00830E2D"/>
    <w:rsid w:val="00830F4E"/>
    <w:rsid w:val="008317DC"/>
    <w:rsid w:val="00834033"/>
    <w:rsid w:val="008340FE"/>
    <w:rsid w:val="00834B6F"/>
    <w:rsid w:val="00834BB4"/>
    <w:rsid w:val="00834EB2"/>
    <w:rsid w:val="00834EC3"/>
    <w:rsid w:val="00835BF6"/>
    <w:rsid w:val="00842F33"/>
    <w:rsid w:val="0084328B"/>
    <w:rsid w:val="00843880"/>
    <w:rsid w:val="00847475"/>
    <w:rsid w:val="008521BC"/>
    <w:rsid w:val="00853E1A"/>
    <w:rsid w:val="008571E1"/>
    <w:rsid w:val="00857B0A"/>
    <w:rsid w:val="008634E5"/>
    <w:rsid w:val="008643B5"/>
    <w:rsid w:val="008704C0"/>
    <w:rsid w:val="00870CAB"/>
    <w:rsid w:val="00871309"/>
    <w:rsid w:val="00871AC4"/>
    <w:rsid w:val="00871EB3"/>
    <w:rsid w:val="008739FF"/>
    <w:rsid w:val="00876276"/>
    <w:rsid w:val="0087660C"/>
    <w:rsid w:val="00876AEE"/>
    <w:rsid w:val="00877A37"/>
    <w:rsid w:val="0088095F"/>
    <w:rsid w:val="00885F53"/>
    <w:rsid w:val="00886819"/>
    <w:rsid w:val="00886B18"/>
    <w:rsid w:val="0089081A"/>
    <w:rsid w:val="0089186F"/>
    <w:rsid w:val="0089295D"/>
    <w:rsid w:val="008948F0"/>
    <w:rsid w:val="008955B0"/>
    <w:rsid w:val="008959F2"/>
    <w:rsid w:val="00896596"/>
    <w:rsid w:val="008965CF"/>
    <w:rsid w:val="008975D2"/>
    <w:rsid w:val="008A0984"/>
    <w:rsid w:val="008A0D0D"/>
    <w:rsid w:val="008A1CA3"/>
    <w:rsid w:val="008A1D8C"/>
    <w:rsid w:val="008A1EC4"/>
    <w:rsid w:val="008A2D63"/>
    <w:rsid w:val="008A3A16"/>
    <w:rsid w:val="008A58E1"/>
    <w:rsid w:val="008A5A13"/>
    <w:rsid w:val="008A6368"/>
    <w:rsid w:val="008A6748"/>
    <w:rsid w:val="008A7897"/>
    <w:rsid w:val="008A7C56"/>
    <w:rsid w:val="008B0B6F"/>
    <w:rsid w:val="008B17F6"/>
    <w:rsid w:val="008B4CBE"/>
    <w:rsid w:val="008B5488"/>
    <w:rsid w:val="008C001B"/>
    <w:rsid w:val="008C4741"/>
    <w:rsid w:val="008C48E4"/>
    <w:rsid w:val="008C4B2C"/>
    <w:rsid w:val="008C54C5"/>
    <w:rsid w:val="008C6526"/>
    <w:rsid w:val="008C6D34"/>
    <w:rsid w:val="008D0956"/>
    <w:rsid w:val="008D5AB0"/>
    <w:rsid w:val="008D6752"/>
    <w:rsid w:val="008D74E7"/>
    <w:rsid w:val="008E00F9"/>
    <w:rsid w:val="008E0161"/>
    <w:rsid w:val="008E0BE6"/>
    <w:rsid w:val="008E15FA"/>
    <w:rsid w:val="008E453F"/>
    <w:rsid w:val="008E47DF"/>
    <w:rsid w:val="008E50F7"/>
    <w:rsid w:val="008E7348"/>
    <w:rsid w:val="008E761E"/>
    <w:rsid w:val="008F2FDC"/>
    <w:rsid w:val="008F666A"/>
    <w:rsid w:val="008F67A8"/>
    <w:rsid w:val="008F67F0"/>
    <w:rsid w:val="00902DB3"/>
    <w:rsid w:val="00903247"/>
    <w:rsid w:val="00905578"/>
    <w:rsid w:val="009062CF"/>
    <w:rsid w:val="00907ED2"/>
    <w:rsid w:val="00907F3C"/>
    <w:rsid w:val="009112D7"/>
    <w:rsid w:val="00911834"/>
    <w:rsid w:val="009127C7"/>
    <w:rsid w:val="00914557"/>
    <w:rsid w:val="00914FF5"/>
    <w:rsid w:val="00915B15"/>
    <w:rsid w:val="00915B98"/>
    <w:rsid w:val="00915C6B"/>
    <w:rsid w:val="00915DD0"/>
    <w:rsid w:val="00916EA6"/>
    <w:rsid w:val="00917826"/>
    <w:rsid w:val="00917E71"/>
    <w:rsid w:val="0092330F"/>
    <w:rsid w:val="00923C81"/>
    <w:rsid w:val="00925018"/>
    <w:rsid w:val="0092505F"/>
    <w:rsid w:val="00926FE7"/>
    <w:rsid w:val="00927D88"/>
    <w:rsid w:val="00930F38"/>
    <w:rsid w:val="00931859"/>
    <w:rsid w:val="00932048"/>
    <w:rsid w:val="00932EE4"/>
    <w:rsid w:val="0093339D"/>
    <w:rsid w:val="00936E1F"/>
    <w:rsid w:val="00940ACF"/>
    <w:rsid w:val="0094111E"/>
    <w:rsid w:val="0094350E"/>
    <w:rsid w:val="00946994"/>
    <w:rsid w:val="0095076D"/>
    <w:rsid w:val="00951E3D"/>
    <w:rsid w:val="00951EE7"/>
    <w:rsid w:val="00951F7D"/>
    <w:rsid w:val="00956355"/>
    <w:rsid w:val="0095668C"/>
    <w:rsid w:val="0095703E"/>
    <w:rsid w:val="00957BAB"/>
    <w:rsid w:val="009610C6"/>
    <w:rsid w:val="009623E7"/>
    <w:rsid w:val="00962CF1"/>
    <w:rsid w:val="0096301F"/>
    <w:rsid w:val="009633CA"/>
    <w:rsid w:val="0096347B"/>
    <w:rsid w:val="009634AE"/>
    <w:rsid w:val="00963655"/>
    <w:rsid w:val="00963BBB"/>
    <w:rsid w:val="0096498F"/>
    <w:rsid w:val="00965530"/>
    <w:rsid w:val="00967D42"/>
    <w:rsid w:val="009702B6"/>
    <w:rsid w:val="00970381"/>
    <w:rsid w:val="00972446"/>
    <w:rsid w:val="009749D5"/>
    <w:rsid w:val="009761C3"/>
    <w:rsid w:val="00976490"/>
    <w:rsid w:val="00976566"/>
    <w:rsid w:val="0097721D"/>
    <w:rsid w:val="00977EC0"/>
    <w:rsid w:val="00981231"/>
    <w:rsid w:val="00983A1E"/>
    <w:rsid w:val="00986030"/>
    <w:rsid w:val="0098603F"/>
    <w:rsid w:val="0099028D"/>
    <w:rsid w:val="00990F99"/>
    <w:rsid w:val="009912B9"/>
    <w:rsid w:val="00993E1B"/>
    <w:rsid w:val="00995E46"/>
    <w:rsid w:val="00996BD3"/>
    <w:rsid w:val="00997CF3"/>
    <w:rsid w:val="009A4143"/>
    <w:rsid w:val="009A49E5"/>
    <w:rsid w:val="009A4F2E"/>
    <w:rsid w:val="009A5F7C"/>
    <w:rsid w:val="009A68FD"/>
    <w:rsid w:val="009A75F4"/>
    <w:rsid w:val="009B22D5"/>
    <w:rsid w:val="009B2661"/>
    <w:rsid w:val="009B54A1"/>
    <w:rsid w:val="009B7BCC"/>
    <w:rsid w:val="009C2C00"/>
    <w:rsid w:val="009C72CD"/>
    <w:rsid w:val="009C7E5C"/>
    <w:rsid w:val="009D0376"/>
    <w:rsid w:val="009D2459"/>
    <w:rsid w:val="009D3CCD"/>
    <w:rsid w:val="009D527E"/>
    <w:rsid w:val="009D636C"/>
    <w:rsid w:val="009D6576"/>
    <w:rsid w:val="009D6871"/>
    <w:rsid w:val="009D7A00"/>
    <w:rsid w:val="009E320C"/>
    <w:rsid w:val="009E321D"/>
    <w:rsid w:val="009E3715"/>
    <w:rsid w:val="009E42C6"/>
    <w:rsid w:val="009F2D83"/>
    <w:rsid w:val="009F30A6"/>
    <w:rsid w:val="009F46A8"/>
    <w:rsid w:val="009F4E56"/>
    <w:rsid w:val="009F5108"/>
    <w:rsid w:val="009F5787"/>
    <w:rsid w:val="009F594E"/>
    <w:rsid w:val="009F6A04"/>
    <w:rsid w:val="009F6A66"/>
    <w:rsid w:val="00A00C8B"/>
    <w:rsid w:val="00A02428"/>
    <w:rsid w:val="00A0266D"/>
    <w:rsid w:val="00A03CB5"/>
    <w:rsid w:val="00A03EBF"/>
    <w:rsid w:val="00A05837"/>
    <w:rsid w:val="00A06C26"/>
    <w:rsid w:val="00A07015"/>
    <w:rsid w:val="00A1042A"/>
    <w:rsid w:val="00A112F5"/>
    <w:rsid w:val="00A11B94"/>
    <w:rsid w:val="00A125BA"/>
    <w:rsid w:val="00A12723"/>
    <w:rsid w:val="00A12ACE"/>
    <w:rsid w:val="00A13E7D"/>
    <w:rsid w:val="00A14911"/>
    <w:rsid w:val="00A15732"/>
    <w:rsid w:val="00A16141"/>
    <w:rsid w:val="00A16470"/>
    <w:rsid w:val="00A169D3"/>
    <w:rsid w:val="00A17E08"/>
    <w:rsid w:val="00A2151E"/>
    <w:rsid w:val="00A21CD7"/>
    <w:rsid w:val="00A24847"/>
    <w:rsid w:val="00A303E3"/>
    <w:rsid w:val="00A31178"/>
    <w:rsid w:val="00A33087"/>
    <w:rsid w:val="00A341B3"/>
    <w:rsid w:val="00A37B86"/>
    <w:rsid w:val="00A405FC"/>
    <w:rsid w:val="00A4283D"/>
    <w:rsid w:val="00A43E29"/>
    <w:rsid w:val="00A444DC"/>
    <w:rsid w:val="00A44A67"/>
    <w:rsid w:val="00A459B2"/>
    <w:rsid w:val="00A47727"/>
    <w:rsid w:val="00A47781"/>
    <w:rsid w:val="00A478FF"/>
    <w:rsid w:val="00A514F9"/>
    <w:rsid w:val="00A57267"/>
    <w:rsid w:val="00A57E4A"/>
    <w:rsid w:val="00A57F65"/>
    <w:rsid w:val="00A613A4"/>
    <w:rsid w:val="00A61C62"/>
    <w:rsid w:val="00A61E41"/>
    <w:rsid w:val="00A62487"/>
    <w:rsid w:val="00A6390F"/>
    <w:rsid w:val="00A63CFE"/>
    <w:rsid w:val="00A63E1E"/>
    <w:rsid w:val="00A64E56"/>
    <w:rsid w:val="00A67155"/>
    <w:rsid w:val="00A70068"/>
    <w:rsid w:val="00A70D5B"/>
    <w:rsid w:val="00A71441"/>
    <w:rsid w:val="00A7209F"/>
    <w:rsid w:val="00A74189"/>
    <w:rsid w:val="00A745FB"/>
    <w:rsid w:val="00A7462C"/>
    <w:rsid w:val="00A763B8"/>
    <w:rsid w:val="00A76D79"/>
    <w:rsid w:val="00A8063C"/>
    <w:rsid w:val="00A8160C"/>
    <w:rsid w:val="00A816B0"/>
    <w:rsid w:val="00A81D4D"/>
    <w:rsid w:val="00A8269E"/>
    <w:rsid w:val="00A856BC"/>
    <w:rsid w:val="00A859DB"/>
    <w:rsid w:val="00A8627A"/>
    <w:rsid w:val="00A867C3"/>
    <w:rsid w:val="00A86FDE"/>
    <w:rsid w:val="00A8782C"/>
    <w:rsid w:val="00A910CC"/>
    <w:rsid w:val="00A9199B"/>
    <w:rsid w:val="00A93B66"/>
    <w:rsid w:val="00A94831"/>
    <w:rsid w:val="00A94BDC"/>
    <w:rsid w:val="00A972A0"/>
    <w:rsid w:val="00A97D30"/>
    <w:rsid w:val="00AA0568"/>
    <w:rsid w:val="00AA16A6"/>
    <w:rsid w:val="00AA2EAC"/>
    <w:rsid w:val="00AA4AF2"/>
    <w:rsid w:val="00AA6442"/>
    <w:rsid w:val="00AA69A2"/>
    <w:rsid w:val="00AA73AD"/>
    <w:rsid w:val="00AA7544"/>
    <w:rsid w:val="00AA77EB"/>
    <w:rsid w:val="00AB0034"/>
    <w:rsid w:val="00AB0A5D"/>
    <w:rsid w:val="00AB10DA"/>
    <w:rsid w:val="00AB3110"/>
    <w:rsid w:val="00AB4DEB"/>
    <w:rsid w:val="00AB656B"/>
    <w:rsid w:val="00AC0683"/>
    <w:rsid w:val="00AC0F70"/>
    <w:rsid w:val="00AC1F2C"/>
    <w:rsid w:val="00AC33EE"/>
    <w:rsid w:val="00AC3DDB"/>
    <w:rsid w:val="00AC5719"/>
    <w:rsid w:val="00AC6EF0"/>
    <w:rsid w:val="00AD106B"/>
    <w:rsid w:val="00AD23C0"/>
    <w:rsid w:val="00AD2C04"/>
    <w:rsid w:val="00AD325D"/>
    <w:rsid w:val="00AD44F6"/>
    <w:rsid w:val="00AD542C"/>
    <w:rsid w:val="00AD566D"/>
    <w:rsid w:val="00AD67C4"/>
    <w:rsid w:val="00AD688E"/>
    <w:rsid w:val="00AD7440"/>
    <w:rsid w:val="00AE26B0"/>
    <w:rsid w:val="00AE2912"/>
    <w:rsid w:val="00AE2C6B"/>
    <w:rsid w:val="00AE3E8B"/>
    <w:rsid w:val="00AE4602"/>
    <w:rsid w:val="00AE6719"/>
    <w:rsid w:val="00AF01E3"/>
    <w:rsid w:val="00AF0A00"/>
    <w:rsid w:val="00AF1838"/>
    <w:rsid w:val="00AF235C"/>
    <w:rsid w:val="00AF3040"/>
    <w:rsid w:val="00AF3088"/>
    <w:rsid w:val="00AF3703"/>
    <w:rsid w:val="00AF490F"/>
    <w:rsid w:val="00AF5BDC"/>
    <w:rsid w:val="00AF7437"/>
    <w:rsid w:val="00B00629"/>
    <w:rsid w:val="00B012C4"/>
    <w:rsid w:val="00B02730"/>
    <w:rsid w:val="00B02EE1"/>
    <w:rsid w:val="00B04016"/>
    <w:rsid w:val="00B04E91"/>
    <w:rsid w:val="00B05F20"/>
    <w:rsid w:val="00B13F37"/>
    <w:rsid w:val="00B14A86"/>
    <w:rsid w:val="00B171AC"/>
    <w:rsid w:val="00B17217"/>
    <w:rsid w:val="00B179A4"/>
    <w:rsid w:val="00B17B96"/>
    <w:rsid w:val="00B224F5"/>
    <w:rsid w:val="00B22A2D"/>
    <w:rsid w:val="00B22B52"/>
    <w:rsid w:val="00B248F9"/>
    <w:rsid w:val="00B24E40"/>
    <w:rsid w:val="00B2544A"/>
    <w:rsid w:val="00B256CE"/>
    <w:rsid w:val="00B262BC"/>
    <w:rsid w:val="00B272E3"/>
    <w:rsid w:val="00B31D68"/>
    <w:rsid w:val="00B320F7"/>
    <w:rsid w:val="00B327AB"/>
    <w:rsid w:val="00B32E4D"/>
    <w:rsid w:val="00B33DFC"/>
    <w:rsid w:val="00B34540"/>
    <w:rsid w:val="00B3467F"/>
    <w:rsid w:val="00B3525D"/>
    <w:rsid w:val="00B358DA"/>
    <w:rsid w:val="00B35970"/>
    <w:rsid w:val="00B41750"/>
    <w:rsid w:val="00B433AE"/>
    <w:rsid w:val="00B438FC"/>
    <w:rsid w:val="00B442A3"/>
    <w:rsid w:val="00B44B18"/>
    <w:rsid w:val="00B46CD3"/>
    <w:rsid w:val="00B51474"/>
    <w:rsid w:val="00B54713"/>
    <w:rsid w:val="00B54E01"/>
    <w:rsid w:val="00B60C4C"/>
    <w:rsid w:val="00B63087"/>
    <w:rsid w:val="00B659B0"/>
    <w:rsid w:val="00B66BE6"/>
    <w:rsid w:val="00B6764D"/>
    <w:rsid w:val="00B70904"/>
    <w:rsid w:val="00B726FC"/>
    <w:rsid w:val="00B7337D"/>
    <w:rsid w:val="00B737A6"/>
    <w:rsid w:val="00B758EA"/>
    <w:rsid w:val="00B75C22"/>
    <w:rsid w:val="00B777C4"/>
    <w:rsid w:val="00B804CA"/>
    <w:rsid w:val="00B8491D"/>
    <w:rsid w:val="00B85BAB"/>
    <w:rsid w:val="00B85C9E"/>
    <w:rsid w:val="00B916DF"/>
    <w:rsid w:val="00B93A31"/>
    <w:rsid w:val="00B93C7B"/>
    <w:rsid w:val="00B94934"/>
    <w:rsid w:val="00B96124"/>
    <w:rsid w:val="00BA03BC"/>
    <w:rsid w:val="00BA0AA1"/>
    <w:rsid w:val="00BA2617"/>
    <w:rsid w:val="00BA3867"/>
    <w:rsid w:val="00BA4248"/>
    <w:rsid w:val="00BA449F"/>
    <w:rsid w:val="00BA5239"/>
    <w:rsid w:val="00BA578B"/>
    <w:rsid w:val="00BA578D"/>
    <w:rsid w:val="00BA5896"/>
    <w:rsid w:val="00BA6F5D"/>
    <w:rsid w:val="00BA71EC"/>
    <w:rsid w:val="00BB0260"/>
    <w:rsid w:val="00BB2A8C"/>
    <w:rsid w:val="00BB2F1E"/>
    <w:rsid w:val="00BB3422"/>
    <w:rsid w:val="00BB4D69"/>
    <w:rsid w:val="00BB541D"/>
    <w:rsid w:val="00BB63D5"/>
    <w:rsid w:val="00BB6DBE"/>
    <w:rsid w:val="00BB79BD"/>
    <w:rsid w:val="00BB7AEC"/>
    <w:rsid w:val="00BC09EE"/>
    <w:rsid w:val="00BC0D9A"/>
    <w:rsid w:val="00BC12E6"/>
    <w:rsid w:val="00BC17DE"/>
    <w:rsid w:val="00BC2269"/>
    <w:rsid w:val="00BC2E66"/>
    <w:rsid w:val="00BC3DD0"/>
    <w:rsid w:val="00BC4440"/>
    <w:rsid w:val="00BC49B8"/>
    <w:rsid w:val="00BC567E"/>
    <w:rsid w:val="00BC590B"/>
    <w:rsid w:val="00BC5CAF"/>
    <w:rsid w:val="00BD1542"/>
    <w:rsid w:val="00BD1C97"/>
    <w:rsid w:val="00BD1CAA"/>
    <w:rsid w:val="00BD3E2B"/>
    <w:rsid w:val="00BD6D2F"/>
    <w:rsid w:val="00BD6DD3"/>
    <w:rsid w:val="00BE07D3"/>
    <w:rsid w:val="00BE13E3"/>
    <w:rsid w:val="00BE16DF"/>
    <w:rsid w:val="00BE1A2C"/>
    <w:rsid w:val="00BE223C"/>
    <w:rsid w:val="00BE34CD"/>
    <w:rsid w:val="00BE3907"/>
    <w:rsid w:val="00BE5EC4"/>
    <w:rsid w:val="00BF1ECC"/>
    <w:rsid w:val="00BF3115"/>
    <w:rsid w:val="00BF59F3"/>
    <w:rsid w:val="00BF6B00"/>
    <w:rsid w:val="00BF6FB2"/>
    <w:rsid w:val="00BF7A1B"/>
    <w:rsid w:val="00C00175"/>
    <w:rsid w:val="00C02A06"/>
    <w:rsid w:val="00C042C4"/>
    <w:rsid w:val="00C04F44"/>
    <w:rsid w:val="00C06360"/>
    <w:rsid w:val="00C06E19"/>
    <w:rsid w:val="00C0746A"/>
    <w:rsid w:val="00C100A1"/>
    <w:rsid w:val="00C130B4"/>
    <w:rsid w:val="00C15513"/>
    <w:rsid w:val="00C15797"/>
    <w:rsid w:val="00C15A6F"/>
    <w:rsid w:val="00C204E6"/>
    <w:rsid w:val="00C208DF"/>
    <w:rsid w:val="00C23A4C"/>
    <w:rsid w:val="00C23C40"/>
    <w:rsid w:val="00C24A11"/>
    <w:rsid w:val="00C24F8A"/>
    <w:rsid w:val="00C25B88"/>
    <w:rsid w:val="00C25DCC"/>
    <w:rsid w:val="00C26F88"/>
    <w:rsid w:val="00C311E7"/>
    <w:rsid w:val="00C3179F"/>
    <w:rsid w:val="00C31DB1"/>
    <w:rsid w:val="00C34257"/>
    <w:rsid w:val="00C34D6A"/>
    <w:rsid w:val="00C35A6C"/>
    <w:rsid w:val="00C401D2"/>
    <w:rsid w:val="00C405D7"/>
    <w:rsid w:val="00C41CE3"/>
    <w:rsid w:val="00C41F56"/>
    <w:rsid w:val="00C423C4"/>
    <w:rsid w:val="00C42A81"/>
    <w:rsid w:val="00C42B67"/>
    <w:rsid w:val="00C42BF3"/>
    <w:rsid w:val="00C4317A"/>
    <w:rsid w:val="00C47998"/>
    <w:rsid w:val="00C5188C"/>
    <w:rsid w:val="00C518E0"/>
    <w:rsid w:val="00C51FBD"/>
    <w:rsid w:val="00C5261A"/>
    <w:rsid w:val="00C5269C"/>
    <w:rsid w:val="00C53FAB"/>
    <w:rsid w:val="00C54282"/>
    <w:rsid w:val="00C561A5"/>
    <w:rsid w:val="00C56B24"/>
    <w:rsid w:val="00C57509"/>
    <w:rsid w:val="00C6211C"/>
    <w:rsid w:val="00C71683"/>
    <w:rsid w:val="00C72428"/>
    <w:rsid w:val="00C7417B"/>
    <w:rsid w:val="00C7687A"/>
    <w:rsid w:val="00C76F9A"/>
    <w:rsid w:val="00C77392"/>
    <w:rsid w:val="00C807E2"/>
    <w:rsid w:val="00C813A2"/>
    <w:rsid w:val="00C821D1"/>
    <w:rsid w:val="00C825EB"/>
    <w:rsid w:val="00C828B1"/>
    <w:rsid w:val="00C84E3E"/>
    <w:rsid w:val="00C86246"/>
    <w:rsid w:val="00C86737"/>
    <w:rsid w:val="00C91F37"/>
    <w:rsid w:val="00C93751"/>
    <w:rsid w:val="00C950F1"/>
    <w:rsid w:val="00C96300"/>
    <w:rsid w:val="00C963FB"/>
    <w:rsid w:val="00C96C61"/>
    <w:rsid w:val="00C975B1"/>
    <w:rsid w:val="00CA00C4"/>
    <w:rsid w:val="00CA021E"/>
    <w:rsid w:val="00CA2741"/>
    <w:rsid w:val="00CA30B0"/>
    <w:rsid w:val="00CA61D9"/>
    <w:rsid w:val="00CA777F"/>
    <w:rsid w:val="00CB0883"/>
    <w:rsid w:val="00CB2C45"/>
    <w:rsid w:val="00CB3516"/>
    <w:rsid w:val="00CB3A41"/>
    <w:rsid w:val="00CB4220"/>
    <w:rsid w:val="00CB4453"/>
    <w:rsid w:val="00CB5228"/>
    <w:rsid w:val="00CB626E"/>
    <w:rsid w:val="00CB76C8"/>
    <w:rsid w:val="00CB76FF"/>
    <w:rsid w:val="00CB78C7"/>
    <w:rsid w:val="00CC0BAC"/>
    <w:rsid w:val="00CC1C43"/>
    <w:rsid w:val="00CC258F"/>
    <w:rsid w:val="00CC2FA2"/>
    <w:rsid w:val="00CC36DA"/>
    <w:rsid w:val="00CC42D4"/>
    <w:rsid w:val="00CC625E"/>
    <w:rsid w:val="00CD274C"/>
    <w:rsid w:val="00CD488D"/>
    <w:rsid w:val="00CD51A3"/>
    <w:rsid w:val="00CD55BA"/>
    <w:rsid w:val="00CD567A"/>
    <w:rsid w:val="00CE0BD5"/>
    <w:rsid w:val="00CE0EDE"/>
    <w:rsid w:val="00CE1CCE"/>
    <w:rsid w:val="00CE21F6"/>
    <w:rsid w:val="00CE2220"/>
    <w:rsid w:val="00CE2D96"/>
    <w:rsid w:val="00CE4477"/>
    <w:rsid w:val="00CE53EB"/>
    <w:rsid w:val="00CE6331"/>
    <w:rsid w:val="00CF01A9"/>
    <w:rsid w:val="00CF570B"/>
    <w:rsid w:val="00CF7EBA"/>
    <w:rsid w:val="00D02084"/>
    <w:rsid w:val="00D02780"/>
    <w:rsid w:val="00D03A18"/>
    <w:rsid w:val="00D03AD5"/>
    <w:rsid w:val="00D046E4"/>
    <w:rsid w:val="00D0710C"/>
    <w:rsid w:val="00D0747B"/>
    <w:rsid w:val="00D07929"/>
    <w:rsid w:val="00D10A2A"/>
    <w:rsid w:val="00D122B4"/>
    <w:rsid w:val="00D12B43"/>
    <w:rsid w:val="00D131FB"/>
    <w:rsid w:val="00D15C8E"/>
    <w:rsid w:val="00D170BD"/>
    <w:rsid w:val="00D17296"/>
    <w:rsid w:val="00D20124"/>
    <w:rsid w:val="00D217C5"/>
    <w:rsid w:val="00D241AF"/>
    <w:rsid w:val="00D255B4"/>
    <w:rsid w:val="00D26F74"/>
    <w:rsid w:val="00D2757A"/>
    <w:rsid w:val="00D32576"/>
    <w:rsid w:val="00D32FE7"/>
    <w:rsid w:val="00D3401C"/>
    <w:rsid w:val="00D343EF"/>
    <w:rsid w:val="00D364EE"/>
    <w:rsid w:val="00D37946"/>
    <w:rsid w:val="00D37C42"/>
    <w:rsid w:val="00D37E7A"/>
    <w:rsid w:val="00D4066B"/>
    <w:rsid w:val="00D40E40"/>
    <w:rsid w:val="00D4204E"/>
    <w:rsid w:val="00D429D6"/>
    <w:rsid w:val="00D42BC3"/>
    <w:rsid w:val="00D43234"/>
    <w:rsid w:val="00D43D5D"/>
    <w:rsid w:val="00D43D8A"/>
    <w:rsid w:val="00D440A2"/>
    <w:rsid w:val="00D4524E"/>
    <w:rsid w:val="00D4531F"/>
    <w:rsid w:val="00D45357"/>
    <w:rsid w:val="00D4538C"/>
    <w:rsid w:val="00D453B2"/>
    <w:rsid w:val="00D4684F"/>
    <w:rsid w:val="00D470FC"/>
    <w:rsid w:val="00D47C67"/>
    <w:rsid w:val="00D50C95"/>
    <w:rsid w:val="00D5147D"/>
    <w:rsid w:val="00D51D10"/>
    <w:rsid w:val="00D53725"/>
    <w:rsid w:val="00D56C80"/>
    <w:rsid w:val="00D576FF"/>
    <w:rsid w:val="00D61AEF"/>
    <w:rsid w:val="00D646F9"/>
    <w:rsid w:val="00D666A9"/>
    <w:rsid w:val="00D66D50"/>
    <w:rsid w:val="00D6728B"/>
    <w:rsid w:val="00D70702"/>
    <w:rsid w:val="00D73660"/>
    <w:rsid w:val="00D74657"/>
    <w:rsid w:val="00D748DD"/>
    <w:rsid w:val="00D757EE"/>
    <w:rsid w:val="00D75844"/>
    <w:rsid w:val="00D77449"/>
    <w:rsid w:val="00D8262C"/>
    <w:rsid w:val="00D82E91"/>
    <w:rsid w:val="00D83332"/>
    <w:rsid w:val="00D837D7"/>
    <w:rsid w:val="00D83999"/>
    <w:rsid w:val="00D8649A"/>
    <w:rsid w:val="00D86ACD"/>
    <w:rsid w:val="00D901ED"/>
    <w:rsid w:val="00D9059E"/>
    <w:rsid w:val="00D938E9"/>
    <w:rsid w:val="00D94563"/>
    <w:rsid w:val="00D94D31"/>
    <w:rsid w:val="00D95575"/>
    <w:rsid w:val="00D955C7"/>
    <w:rsid w:val="00D97351"/>
    <w:rsid w:val="00D97A2B"/>
    <w:rsid w:val="00DA1D89"/>
    <w:rsid w:val="00DA2359"/>
    <w:rsid w:val="00DA2879"/>
    <w:rsid w:val="00DA3954"/>
    <w:rsid w:val="00DA3F3B"/>
    <w:rsid w:val="00DA487E"/>
    <w:rsid w:val="00DA4DCB"/>
    <w:rsid w:val="00DA70A9"/>
    <w:rsid w:val="00DA7B48"/>
    <w:rsid w:val="00DB034E"/>
    <w:rsid w:val="00DB121F"/>
    <w:rsid w:val="00DB1778"/>
    <w:rsid w:val="00DB1CFA"/>
    <w:rsid w:val="00DB5AED"/>
    <w:rsid w:val="00DB7632"/>
    <w:rsid w:val="00DB78A4"/>
    <w:rsid w:val="00DC1CA9"/>
    <w:rsid w:val="00DC1EC4"/>
    <w:rsid w:val="00DC2236"/>
    <w:rsid w:val="00DC381B"/>
    <w:rsid w:val="00DC62A7"/>
    <w:rsid w:val="00DC6559"/>
    <w:rsid w:val="00DC69D9"/>
    <w:rsid w:val="00DC6E95"/>
    <w:rsid w:val="00DC732F"/>
    <w:rsid w:val="00DD2C70"/>
    <w:rsid w:val="00DD39FE"/>
    <w:rsid w:val="00DD3E4F"/>
    <w:rsid w:val="00DD56A9"/>
    <w:rsid w:val="00DD570B"/>
    <w:rsid w:val="00DD5F0C"/>
    <w:rsid w:val="00DD7100"/>
    <w:rsid w:val="00DE4721"/>
    <w:rsid w:val="00DE5616"/>
    <w:rsid w:val="00DE7EBF"/>
    <w:rsid w:val="00DF07D2"/>
    <w:rsid w:val="00DF2353"/>
    <w:rsid w:val="00DF235A"/>
    <w:rsid w:val="00DF2A34"/>
    <w:rsid w:val="00DF3577"/>
    <w:rsid w:val="00DF4333"/>
    <w:rsid w:val="00DF545A"/>
    <w:rsid w:val="00DF7074"/>
    <w:rsid w:val="00DF7ED7"/>
    <w:rsid w:val="00E00320"/>
    <w:rsid w:val="00E00985"/>
    <w:rsid w:val="00E0176F"/>
    <w:rsid w:val="00E05FFF"/>
    <w:rsid w:val="00E0666C"/>
    <w:rsid w:val="00E06702"/>
    <w:rsid w:val="00E11696"/>
    <w:rsid w:val="00E13AA0"/>
    <w:rsid w:val="00E13F5D"/>
    <w:rsid w:val="00E20485"/>
    <w:rsid w:val="00E215CA"/>
    <w:rsid w:val="00E231C6"/>
    <w:rsid w:val="00E2451F"/>
    <w:rsid w:val="00E246E8"/>
    <w:rsid w:val="00E259E5"/>
    <w:rsid w:val="00E33440"/>
    <w:rsid w:val="00E35B05"/>
    <w:rsid w:val="00E35E0B"/>
    <w:rsid w:val="00E41A83"/>
    <w:rsid w:val="00E442D9"/>
    <w:rsid w:val="00E45525"/>
    <w:rsid w:val="00E458F5"/>
    <w:rsid w:val="00E53552"/>
    <w:rsid w:val="00E54201"/>
    <w:rsid w:val="00E5773A"/>
    <w:rsid w:val="00E578B0"/>
    <w:rsid w:val="00E63489"/>
    <w:rsid w:val="00E638C2"/>
    <w:rsid w:val="00E63F5C"/>
    <w:rsid w:val="00E64EDB"/>
    <w:rsid w:val="00E707F0"/>
    <w:rsid w:val="00E70BCD"/>
    <w:rsid w:val="00E73080"/>
    <w:rsid w:val="00E73304"/>
    <w:rsid w:val="00E7349A"/>
    <w:rsid w:val="00E738F3"/>
    <w:rsid w:val="00E73EB9"/>
    <w:rsid w:val="00E74714"/>
    <w:rsid w:val="00E74C31"/>
    <w:rsid w:val="00E80469"/>
    <w:rsid w:val="00E8166E"/>
    <w:rsid w:val="00E81DF9"/>
    <w:rsid w:val="00E824E6"/>
    <w:rsid w:val="00E83B0A"/>
    <w:rsid w:val="00E86803"/>
    <w:rsid w:val="00E90FF9"/>
    <w:rsid w:val="00E92C05"/>
    <w:rsid w:val="00E93286"/>
    <w:rsid w:val="00E93AB2"/>
    <w:rsid w:val="00E93BA2"/>
    <w:rsid w:val="00E952E5"/>
    <w:rsid w:val="00E96422"/>
    <w:rsid w:val="00E97103"/>
    <w:rsid w:val="00E979B6"/>
    <w:rsid w:val="00E979EE"/>
    <w:rsid w:val="00E97EDF"/>
    <w:rsid w:val="00EA472B"/>
    <w:rsid w:val="00EA4ADE"/>
    <w:rsid w:val="00EA59B6"/>
    <w:rsid w:val="00EA5A3A"/>
    <w:rsid w:val="00EA5D9A"/>
    <w:rsid w:val="00EB030B"/>
    <w:rsid w:val="00EB20D0"/>
    <w:rsid w:val="00EB2A0B"/>
    <w:rsid w:val="00EB2DDA"/>
    <w:rsid w:val="00EB405F"/>
    <w:rsid w:val="00EB4505"/>
    <w:rsid w:val="00EB69E6"/>
    <w:rsid w:val="00EB6B7A"/>
    <w:rsid w:val="00EB7D14"/>
    <w:rsid w:val="00EC0516"/>
    <w:rsid w:val="00EC41F6"/>
    <w:rsid w:val="00EC4AB2"/>
    <w:rsid w:val="00EC5175"/>
    <w:rsid w:val="00EC67B1"/>
    <w:rsid w:val="00ED0207"/>
    <w:rsid w:val="00ED2496"/>
    <w:rsid w:val="00ED2AD3"/>
    <w:rsid w:val="00ED57E5"/>
    <w:rsid w:val="00ED593A"/>
    <w:rsid w:val="00ED680D"/>
    <w:rsid w:val="00ED6991"/>
    <w:rsid w:val="00ED6A43"/>
    <w:rsid w:val="00EE0112"/>
    <w:rsid w:val="00EE1D9A"/>
    <w:rsid w:val="00EE1F5A"/>
    <w:rsid w:val="00EE236A"/>
    <w:rsid w:val="00EE24A1"/>
    <w:rsid w:val="00EE3718"/>
    <w:rsid w:val="00EE4448"/>
    <w:rsid w:val="00EE4775"/>
    <w:rsid w:val="00EE4995"/>
    <w:rsid w:val="00EE65F1"/>
    <w:rsid w:val="00EE79D3"/>
    <w:rsid w:val="00EF028A"/>
    <w:rsid w:val="00EF0BD5"/>
    <w:rsid w:val="00EF0EDC"/>
    <w:rsid w:val="00EF1146"/>
    <w:rsid w:val="00EF1FB2"/>
    <w:rsid w:val="00EF2A4A"/>
    <w:rsid w:val="00EF3C32"/>
    <w:rsid w:val="00F004A9"/>
    <w:rsid w:val="00F015DD"/>
    <w:rsid w:val="00F01A4D"/>
    <w:rsid w:val="00F036EC"/>
    <w:rsid w:val="00F043F3"/>
    <w:rsid w:val="00F068D9"/>
    <w:rsid w:val="00F10908"/>
    <w:rsid w:val="00F13E28"/>
    <w:rsid w:val="00F1638A"/>
    <w:rsid w:val="00F16BB6"/>
    <w:rsid w:val="00F17ED5"/>
    <w:rsid w:val="00F2095C"/>
    <w:rsid w:val="00F22E70"/>
    <w:rsid w:val="00F23A49"/>
    <w:rsid w:val="00F249A8"/>
    <w:rsid w:val="00F2517F"/>
    <w:rsid w:val="00F2605B"/>
    <w:rsid w:val="00F3142E"/>
    <w:rsid w:val="00F315DD"/>
    <w:rsid w:val="00F33274"/>
    <w:rsid w:val="00F33FD9"/>
    <w:rsid w:val="00F34659"/>
    <w:rsid w:val="00F350AB"/>
    <w:rsid w:val="00F35C27"/>
    <w:rsid w:val="00F3602B"/>
    <w:rsid w:val="00F362CA"/>
    <w:rsid w:val="00F404C1"/>
    <w:rsid w:val="00F40F98"/>
    <w:rsid w:val="00F41074"/>
    <w:rsid w:val="00F415B6"/>
    <w:rsid w:val="00F41863"/>
    <w:rsid w:val="00F43BFC"/>
    <w:rsid w:val="00F43EA6"/>
    <w:rsid w:val="00F44C2B"/>
    <w:rsid w:val="00F4524A"/>
    <w:rsid w:val="00F46AA4"/>
    <w:rsid w:val="00F47435"/>
    <w:rsid w:val="00F5139A"/>
    <w:rsid w:val="00F555A2"/>
    <w:rsid w:val="00F61C67"/>
    <w:rsid w:val="00F61E76"/>
    <w:rsid w:val="00F6560E"/>
    <w:rsid w:val="00F65EC1"/>
    <w:rsid w:val="00F65F90"/>
    <w:rsid w:val="00F663C4"/>
    <w:rsid w:val="00F66503"/>
    <w:rsid w:val="00F66980"/>
    <w:rsid w:val="00F6728A"/>
    <w:rsid w:val="00F67904"/>
    <w:rsid w:val="00F7085D"/>
    <w:rsid w:val="00F7297E"/>
    <w:rsid w:val="00F73382"/>
    <w:rsid w:val="00F73AA9"/>
    <w:rsid w:val="00F741A7"/>
    <w:rsid w:val="00F74B27"/>
    <w:rsid w:val="00F75EBD"/>
    <w:rsid w:val="00F76318"/>
    <w:rsid w:val="00F76548"/>
    <w:rsid w:val="00F80103"/>
    <w:rsid w:val="00F80997"/>
    <w:rsid w:val="00F80AF6"/>
    <w:rsid w:val="00F81155"/>
    <w:rsid w:val="00F816F5"/>
    <w:rsid w:val="00F81938"/>
    <w:rsid w:val="00F81BF6"/>
    <w:rsid w:val="00F81F6F"/>
    <w:rsid w:val="00F8278E"/>
    <w:rsid w:val="00F82E32"/>
    <w:rsid w:val="00F8388D"/>
    <w:rsid w:val="00F83C26"/>
    <w:rsid w:val="00F87B2B"/>
    <w:rsid w:val="00F900E4"/>
    <w:rsid w:val="00F91341"/>
    <w:rsid w:val="00F91B88"/>
    <w:rsid w:val="00F944C2"/>
    <w:rsid w:val="00F94B2C"/>
    <w:rsid w:val="00F95575"/>
    <w:rsid w:val="00F9632F"/>
    <w:rsid w:val="00FA0EAC"/>
    <w:rsid w:val="00FA242D"/>
    <w:rsid w:val="00FA40EA"/>
    <w:rsid w:val="00FA44C3"/>
    <w:rsid w:val="00FA4F90"/>
    <w:rsid w:val="00FA6020"/>
    <w:rsid w:val="00FA69CE"/>
    <w:rsid w:val="00FB15E1"/>
    <w:rsid w:val="00FB2371"/>
    <w:rsid w:val="00FB2717"/>
    <w:rsid w:val="00FB3C97"/>
    <w:rsid w:val="00FB4880"/>
    <w:rsid w:val="00FB5EE9"/>
    <w:rsid w:val="00FB6B36"/>
    <w:rsid w:val="00FC1FFF"/>
    <w:rsid w:val="00FC2390"/>
    <w:rsid w:val="00FC2B91"/>
    <w:rsid w:val="00FC3A8D"/>
    <w:rsid w:val="00FC4EE4"/>
    <w:rsid w:val="00FC61FF"/>
    <w:rsid w:val="00FD099F"/>
    <w:rsid w:val="00FD1424"/>
    <w:rsid w:val="00FD1950"/>
    <w:rsid w:val="00FD1F37"/>
    <w:rsid w:val="00FD2C5F"/>
    <w:rsid w:val="00FD408F"/>
    <w:rsid w:val="00FD40A9"/>
    <w:rsid w:val="00FD540B"/>
    <w:rsid w:val="00FD77D2"/>
    <w:rsid w:val="00FD77FC"/>
    <w:rsid w:val="00FD7882"/>
    <w:rsid w:val="00FD7A4B"/>
    <w:rsid w:val="00FE029D"/>
    <w:rsid w:val="00FE21C8"/>
    <w:rsid w:val="00FE2EE7"/>
    <w:rsid w:val="00FE43B2"/>
    <w:rsid w:val="00FE7D18"/>
    <w:rsid w:val="00FF05D9"/>
    <w:rsid w:val="00FF3E5D"/>
    <w:rsid w:val="00FF5B75"/>
    <w:rsid w:val="00FF66FC"/>
    <w:rsid w:val="00FF6A0C"/>
    <w:rsid w:val="00FF7287"/>
    <w:rsid w:val="00FF7576"/>
    <w:rsid w:val="68828CBE"/>
    <w:rsid w:val="6CCD4A91"/>
    <w:rsid w:val="706C2F80"/>
    <w:rsid w:val="710463B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ADB210"/>
  <w15:docId w15:val="{02807506-CB61-4230-B751-D5D0DBD02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aliases w:val="Başlık 1 Char Char"/>
    <w:basedOn w:val="Normal"/>
    <w:next w:val="Normal"/>
    <w:link w:val="Balk1Char"/>
    <w:qFormat/>
    <w:rsid w:val="00834EC3"/>
    <w:pPr>
      <w:keepNext/>
      <w:spacing w:before="240" w:after="60" w:line="240" w:lineRule="auto"/>
      <w:ind w:firstLine="708"/>
      <w:jc w:val="both"/>
      <w:outlineLvl w:val="0"/>
    </w:pPr>
    <w:rPr>
      <w:rFonts w:ascii="Cambria" w:eastAsia="Times New Roman" w:hAnsi="Cambria" w:cs="Times New Roman"/>
      <w:b/>
      <w:bCs/>
      <w:kern w:val="32"/>
      <w:sz w:val="32"/>
      <w:szCs w:val="32"/>
    </w:rPr>
  </w:style>
  <w:style w:type="paragraph" w:styleId="Balk2">
    <w:name w:val="heading 2"/>
    <w:basedOn w:val="Normal"/>
    <w:next w:val="Normal"/>
    <w:link w:val="Balk2Char"/>
    <w:uiPriority w:val="9"/>
    <w:semiHidden/>
    <w:unhideWhenUsed/>
    <w:qFormat/>
    <w:rsid w:val="009F578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53B23"/>
    <w:pPr>
      <w:spacing w:after="0" w:line="240" w:lineRule="auto"/>
      <w:ind w:left="708"/>
    </w:pPr>
    <w:rPr>
      <w:rFonts w:ascii="Times New Roman" w:eastAsia="Times New Roman" w:hAnsi="Times New Roman" w:cs="Times New Roman"/>
      <w:sz w:val="24"/>
      <w:szCs w:val="24"/>
    </w:rPr>
  </w:style>
  <w:style w:type="table" w:styleId="TabloKlavuzu">
    <w:name w:val="Table Grid"/>
    <w:basedOn w:val="NormalTablo"/>
    <w:uiPriority w:val="59"/>
    <w:rsid w:val="00053B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DB177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B1778"/>
    <w:rPr>
      <w:rFonts w:ascii="Tahoma" w:eastAsiaTheme="minorEastAsia" w:hAnsi="Tahoma" w:cs="Tahoma"/>
      <w:sz w:val="16"/>
      <w:szCs w:val="16"/>
      <w:lang w:eastAsia="tr-TR"/>
    </w:rPr>
  </w:style>
  <w:style w:type="paragraph" w:styleId="NormalWeb">
    <w:name w:val="Normal (Web)"/>
    <w:basedOn w:val="Normal"/>
    <w:unhideWhenUsed/>
    <w:rsid w:val="00684081"/>
    <w:pPr>
      <w:spacing w:after="15"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684081"/>
    <w:rPr>
      <w:b/>
      <w:bCs/>
    </w:rPr>
  </w:style>
  <w:style w:type="paragraph" w:customStyle="1" w:styleId="3-NormalYaz">
    <w:name w:val="3-Normal Yazı"/>
    <w:rsid w:val="006B1E1B"/>
    <w:pPr>
      <w:tabs>
        <w:tab w:val="left" w:pos="566"/>
      </w:tabs>
      <w:spacing w:after="0" w:line="240" w:lineRule="auto"/>
      <w:jc w:val="both"/>
    </w:pPr>
    <w:rPr>
      <w:rFonts w:ascii="Times New Roman" w:eastAsia="ヒラギノ明朝 Pro W3" w:hAnsi="Times" w:cs="Times New Roman"/>
      <w:sz w:val="19"/>
      <w:szCs w:val="20"/>
    </w:rPr>
  </w:style>
  <w:style w:type="character" w:styleId="Kpr">
    <w:name w:val="Hyperlink"/>
    <w:basedOn w:val="VarsaylanParagrafYazTipi"/>
    <w:uiPriority w:val="99"/>
    <w:semiHidden/>
    <w:unhideWhenUsed/>
    <w:rsid w:val="00D83332"/>
    <w:rPr>
      <w:color w:val="0000FF"/>
      <w:u w:val="single"/>
    </w:rPr>
  </w:style>
  <w:style w:type="character" w:customStyle="1" w:styleId="Balk1Char">
    <w:name w:val="Başlık 1 Char"/>
    <w:aliases w:val="Başlık 1 Char Char Char"/>
    <w:basedOn w:val="VarsaylanParagrafYazTipi"/>
    <w:link w:val="Balk1"/>
    <w:rsid w:val="00834EC3"/>
    <w:rPr>
      <w:rFonts w:ascii="Cambria" w:eastAsia="Times New Roman" w:hAnsi="Cambria" w:cs="Times New Roman"/>
      <w:b/>
      <w:bCs/>
      <w:kern w:val="32"/>
      <w:sz w:val="32"/>
      <w:szCs w:val="32"/>
    </w:rPr>
  </w:style>
  <w:style w:type="paragraph" w:styleId="stBilgi">
    <w:name w:val="header"/>
    <w:basedOn w:val="Normal"/>
    <w:link w:val="stBilgiChar"/>
    <w:uiPriority w:val="99"/>
    <w:unhideWhenUsed/>
    <w:rsid w:val="00536D8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6D82"/>
  </w:style>
  <w:style w:type="paragraph" w:styleId="AltBilgi">
    <w:name w:val="footer"/>
    <w:basedOn w:val="Normal"/>
    <w:link w:val="AltBilgiChar"/>
    <w:uiPriority w:val="99"/>
    <w:unhideWhenUsed/>
    <w:rsid w:val="00536D8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6D82"/>
  </w:style>
  <w:style w:type="paragraph" w:customStyle="1" w:styleId="Default">
    <w:name w:val="Default"/>
    <w:rsid w:val="00C41CE3"/>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GvdeMetni">
    <w:name w:val="Body Text"/>
    <w:basedOn w:val="Normal"/>
    <w:link w:val="GvdeMetniChar"/>
    <w:rsid w:val="00996BD3"/>
    <w:pPr>
      <w:spacing w:after="0" w:line="240" w:lineRule="auto"/>
    </w:pPr>
    <w:rPr>
      <w:rFonts w:ascii="Arial Narrow" w:eastAsia="Times New Roman" w:hAnsi="Arial Narrow" w:cs="Times New Roman"/>
      <w:b/>
      <w:sz w:val="24"/>
      <w:szCs w:val="24"/>
    </w:rPr>
  </w:style>
  <w:style w:type="character" w:customStyle="1" w:styleId="GvdeMetniChar">
    <w:name w:val="Gövde Metni Char"/>
    <w:basedOn w:val="VarsaylanParagrafYazTipi"/>
    <w:link w:val="GvdeMetni"/>
    <w:rsid w:val="00996BD3"/>
    <w:rPr>
      <w:rFonts w:ascii="Arial Narrow" w:eastAsia="Times New Roman" w:hAnsi="Arial Narrow" w:cs="Times New Roman"/>
      <w:b/>
      <w:sz w:val="24"/>
      <w:szCs w:val="24"/>
    </w:rPr>
  </w:style>
  <w:style w:type="paragraph" w:customStyle="1" w:styleId="TableParagraph">
    <w:name w:val="Table Paragraph"/>
    <w:basedOn w:val="Normal"/>
    <w:uiPriority w:val="1"/>
    <w:qFormat/>
    <w:rsid w:val="00996BD3"/>
    <w:pPr>
      <w:widowControl w:val="0"/>
      <w:autoSpaceDE w:val="0"/>
      <w:autoSpaceDN w:val="0"/>
      <w:spacing w:after="0" w:line="240" w:lineRule="auto"/>
      <w:ind w:left="69"/>
    </w:pPr>
    <w:rPr>
      <w:rFonts w:ascii="Times New Roman" w:eastAsia="Times New Roman" w:hAnsi="Times New Roman" w:cs="Times New Roman"/>
      <w:lang w:eastAsia="en-US"/>
    </w:rPr>
  </w:style>
  <w:style w:type="table" w:customStyle="1" w:styleId="TableNormal">
    <w:name w:val="Table Normal"/>
    <w:uiPriority w:val="2"/>
    <w:semiHidden/>
    <w:unhideWhenUsed/>
    <w:qFormat/>
    <w:rsid w:val="00996BD3"/>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paragraph">
    <w:name w:val="paragraph"/>
    <w:basedOn w:val="Normal"/>
    <w:rsid w:val="00CA27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VarsaylanParagrafYazTipi"/>
    <w:rsid w:val="00CA2741"/>
  </w:style>
  <w:style w:type="character" w:customStyle="1" w:styleId="eop">
    <w:name w:val="eop"/>
    <w:basedOn w:val="VarsaylanParagrafYazTipi"/>
    <w:rsid w:val="00CA2741"/>
  </w:style>
  <w:style w:type="character" w:customStyle="1" w:styleId="spellingerror">
    <w:name w:val="spellingerror"/>
    <w:basedOn w:val="VarsaylanParagrafYazTipi"/>
    <w:rsid w:val="00CA2741"/>
  </w:style>
  <w:style w:type="character" w:customStyle="1" w:styleId="Balk2Char">
    <w:name w:val="Başlık 2 Char"/>
    <w:basedOn w:val="VarsaylanParagrafYazTipi"/>
    <w:link w:val="Balk2"/>
    <w:uiPriority w:val="9"/>
    <w:semiHidden/>
    <w:rsid w:val="009F5787"/>
    <w:rPr>
      <w:rFonts w:asciiTheme="majorHAnsi" w:eastAsiaTheme="majorEastAsia" w:hAnsiTheme="majorHAnsi" w:cstheme="majorBidi"/>
      <w:color w:val="365F91" w:themeColor="accent1" w:themeShade="BF"/>
      <w:sz w:val="26"/>
      <w:szCs w:val="26"/>
    </w:rPr>
  </w:style>
  <w:style w:type="character" w:customStyle="1" w:styleId="markedcontent">
    <w:name w:val="markedcontent"/>
    <w:basedOn w:val="VarsaylanParagrafYazTipi"/>
    <w:rsid w:val="00885F53"/>
  </w:style>
  <w:style w:type="paragraph" w:customStyle="1" w:styleId="ortabalkbold">
    <w:name w:val="ortabalkbold"/>
    <w:basedOn w:val="Normal"/>
    <w:rsid w:val="000B5E9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669">
      <w:bodyDiv w:val="1"/>
      <w:marLeft w:val="0"/>
      <w:marRight w:val="0"/>
      <w:marTop w:val="0"/>
      <w:marBottom w:val="0"/>
      <w:divBdr>
        <w:top w:val="none" w:sz="0" w:space="0" w:color="auto"/>
        <w:left w:val="none" w:sz="0" w:space="0" w:color="auto"/>
        <w:bottom w:val="none" w:sz="0" w:space="0" w:color="auto"/>
        <w:right w:val="none" w:sz="0" w:space="0" w:color="auto"/>
      </w:divBdr>
    </w:div>
    <w:div w:id="12729383">
      <w:bodyDiv w:val="1"/>
      <w:marLeft w:val="0"/>
      <w:marRight w:val="0"/>
      <w:marTop w:val="0"/>
      <w:marBottom w:val="0"/>
      <w:divBdr>
        <w:top w:val="none" w:sz="0" w:space="0" w:color="auto"/>
        <w:left w:val="none" w:sz="0" w:space="0" w:color="auto"/>
        <w:bottom w:val="none" w:sz="0" w:space="0" w:color="auto"/>
        <w:right w:val="none" w:sz="0" w:space="0" w:color="auto"/>
      </w:divBdr>
    </w:div>
    <w:div w:id="27220358">
      <w:bodyDiv w:val="1"/>
      <w:marLeft w:val="0"/>
      <w:marRight w:val="0"/>
      <w:marTop w:val="0"/>
      <w:marBottom w:val="0"/>
      <w:divBdr>
        <w:top w:val="none" w:sz="0" w:space="0" w:color="auto"/>
        <w:left w:val="none" w:sz="0" w:space="0" w:color="auto"/>
        <w:bottom w:val="none" w:sz="0" w:space="0" w:color="auto"/>
        <w:right w:val="none" w:sz="0" w:space="0" w:color="auto"/>
      </w:divBdr>
    </w:div>
    <w:div w:id="62217932">
      <w:bodyDiv w:val="1"/>
      <w:marLeft w:val="0"/>
      <w:marRight w:val="0"/>
      <w:marTop w:val="0"/>
      <w:marBottom w:val="0"/>
      <w:divBdr>
        <w:top w:val="none" w:sz="0" w:space="0" w:color="auto"/>
        <w:left w:val="none" w:sz="0" w:space="0" w:color="auto"/>
        <w:bottom w:val="none" w:sz="0" w:space="0" w:color="auto"/>
        <w:right w:val="none" w:sz="0" w:space="0" w:color="auto"/>
      </w:divBdr>
    </w:div>
    <w:div w:id="141196970">
      <w:bodyDiv w:val="1"/>
      <w:marLeft w:val="0"/>
      <w:marRight w:val="0"/>
      <w:marTop w:val="0"/>
      <w:marBottom w:val="0"/>
      <w:divBdr>
        <w:top w:val="none" w:sz="0" w:space="0" w:color="auto"/>
        <w:left w:val="none" w:sz="0" w:space="0" w:color="auto"/>
        <w:bottom w:val="none" w:sz="0" w:space="0" w:color="auto"/>
        <w:right w:val="none" w:sz="0" w:space="0" w:color="auto"/>
      </w:divBdr>
    </w:div>
    <w:div w:id="161702560">
      <w:bodyDiv w:val="1"/>
      <w:marLeft w:val="0"/>
      <w:marRight w:val="0"/>
      <w:marTop w:val="0"/>
      <w:marBottom w:val="0"/>
      <w:divBdr>
        <w:top w:val="none" w:sz="0" w:space="0" w:color="auto"/>
        <w:left w:val="none" w:sz="0" w:space="0" w:color="auto"/>
        <w:bottom w:val="none" w:sz="0" w:space="0" w:color="auto"/>
        <w:right w:val="none" w:sz="0" w:space="0" w:color="auto"/>
      </w:divBdr>
      <w:divsChild>
        <w:div w:id="1378896785">
          <w:marLeft w:val="0"/>
          <w:marRight w:val="0"/>
          <w:marTop w:val="0"/>
          <w:marBottom w:val="0"/>
          <w:divBdr>
            <w:top w:val="none" w:sz="0" w:space="0" w:color="auto"/>
            <w:left w:val="none" w:sz="0" w:space="0" w:color="auto"/>
            <w:bottom w:val="none" w:sz="0" w:space="0" w:color="auto"/>
            <w:right w:val="none" w:sz="0" w:space="0" w:color="auto"/>
          </w:divBdr>
        </w:div>
        <w:div w:id="239026631">
          <w:marLeft w:val="0"/>
          <w:marRight w:val="0"/>
          <w:marTop w:val="0"/>
          <w:marBottom w:val="0"/>
          <w:divBdr>
            <w:top w:val="none" w:sz="0" w:space="0" w:color="auto"/>
            <w:left w:val="none" w:sz="0" w:space="0" w:color="auto"/>
            <w:bottom w:val="none" w:sz="0" w:space="0" w:color="auto"/>
            <w:right w:val="none" w:sz="0" w:space="0" w:color="auto"/>
          </w:divBdr>
        </w:div>
      </w:divsChild>
    </w:div>
    <w:div w:id="180093540">
      <w:bodyDiv w:val="1"/>
      <w:marLeft w:val="0"/>
      <w:marRight w:val="0"/>
      <w:marTop w:val="0"/>
      <w:marBottom w:val="0"/>
      <w:divBdr>
        <w:top w:val="none" w:sz="0" w:space="0" w:color="auto"/>
        <w:left w:val="none" w:sz="0" w:space="0" w:color="auto"/>
        <w:bottom w:val="none" w:sz="0" w:space="0" w:color="auto"/>
        <w:right w:val="none" w:sz="0" w:space="0" w:color="auto"/>
      </w:divBdr>
    </w:div>
    <w:div w:id="190993822">
      <w:bodyDiv w:val="1"/>
      <w:marLeft w:val="0"/>
      <w:marRight w:val="0"/>
      <w:marTop w:val="0"/>
      <w:marBottom w:val="0"/>
      <w:divBdr>
        <w:top w:val="none" w:sz="0" w:space="0" w:color="auto"/>
        <w:left w:val="none" w:sz="0" w:space="0" w:color="auto"/>
        <w:bottom w:val="none" w:sz="0" w:space="0" w:color="auto"/>
        <w:right w:val="none" w:sz="0" w:space="0" w:color="auto"/>
      </w:divBdr>
    </w:div>
    <w:div w:id="314530855">
      <w:bodyDiv w:val="1"/>
      <w:marLeft w:val="0"/>
      <w:marRight w:val="0"/>
      <w:marTop w:val="0"/>
      <w:marBottom w:val="0"/>
      <w:divBdr>
        <w:top w:val="none" w:sz="0" w:space="0" w:color="auto"/>
        <w:left w:val="none" w:sz="0" w:space="0" w:color="auto"/>
        <w:bottom w:val="none" w:sz="0" w:space="0" w:color="auto"/>
        <w:right w:val="none" w:sz="0" w:space="0" w:color="auto"/>
      </w:divBdr>
    </w:div>
    <w:div w:id="470563440">
      <w:bodyDiv w:val="1"/>
      <w:marLeft w:val="0"/>
      <w:marRight w:val="0"/>
      <w:marTop w:val="0"/>
      <w:marBottom w:val="0"/>
      <w:divBdr>
        <w:top w:val="none" w:sz="0" w:space="0" w:color="auto"/>
        <w:left w:val="none" w:sz="0" w:space="0" w:color="auto"/>
        <w:bottom w:val="none" w:sz="0" w:space="0" w:color="auto"/>
        <w:right w:val="none" w:sz="0" w:space="0" w:color="auto"/>
      </w:divBdr>
    </w:div>
    <w:div w:id="550966316">
      <w:bodyDiv w:val="1"/>
      <w:marLeft w:val="0"/>
      <w:marRight w:val="0"/>
      <w:marTop w:val="0"/>
      <w:marBottom w:val="0"/>
      <w:divBdr>
        <w:top w:val="none" w:sz="0" w:space="0" w:color="auto"/>
        <w:left w:val="none" w:sz="0" w:space="0" w:color="auto"/>
        <w:bottom w:val="none" w:sz="0" w:space="0" w:color="auto"/>
        <w:right w:val="none" w:sz="0" w:space="0" w:color="auto"/>
      </w:divBdr>
    </w:div>
    <w:div w:id="569728758">
      <w:bodyDiv w:val="1"/>
      <w:marLeft w:val="0"/>
      <w:marRight w:val="0"/>
      <w:marTop w:val="0"/>
      <w:marBottom w:val="0"/>
      <w:divBdr>
        <w:top w:val="none" w:sz="0" w:space="0" w:color="auto"/>
        <w:left w:val="none" w:sz="0" w:space="0" w:color="auto"/>
        <w:bottom w:val="none" w:sz="0" w:space="0" w:color="auto"/>
        <w:right w:val="none" w:sz="0" w:space="0" w:color="auto"/>
      </w:divBdr>
      <w:divsChild>
        <w:div w:id="1500271168">
          <w:marLeft w:val="0"/>
          <w:marRight w:val="0"/>
          <w:marTop w:val="0"/>
          <w:marBottom w:val="0"/>
          <w:divBdr>
            <w:top w:val="none" w:sz="0" w:space="0" w:color="auto"/>
            <w:left w:val="none" w:sz="0" w:space="0" w:color="auto"/>
            <w:bottom w:val="none" w:sz="0" w:space="0" w:color="auto"/>
            <w:right w:val="none" w:sz="0" w:space="0" w:color="auto"/>
          </w:divBdr>
        </w:div>
        <w:div w:id="306011874">
          <w:marLeft w:val="0"/>
          <w:marRight w:val="0"/>
          <w:marTop w:val="0"/>
          <w:marBottom w:val="0"/>
          <w:divBdr>
            <w:top w:val="none" w:sz="0" w:space="0" w:color="auto"/>
            <w:left w:val="none" w:sz="0" w:space="0" w:color="auto"/>
            <w:bottom w:val="none" w:sz="0" w:space="0" w:color="auto"/>
            <w:right w:val="none" w:sz="0" w:space="0" w:color="auto"/>
          </w:divBdr>
        </w:div>
      </w:divsChild>
    </w:div>
    <w:div w:id="609431969">
      <w:bodyDiv w:val="1"/>
      <w:marLeft w:val="0"/>
      <w:marRight w:val="0"/>
      <w:marTop w:val="0"/>
      <w:marBottom w:val="0"/>
      <w:divBdr>
        <w:top w:val="none" w:sz="0" w:space="0" w:color="auto"/>
        <w:left w:val="none" w:sz="0" w:space="0" w:color="auto"/>
        <w:bottom w:val="none" w:sz="0" w:space="0" w:color="auto"/>
        <w:right w:val="none" w:sz="0" w:space="0" w:color="auto"/>
      </w:divBdr>
    </w:div>
    <w:div w:id="630864350">
      <w:bodyDiv w:val="1"/>
      <w:marLeft w:val="0"/>
      <w:marRight w:val="0"/>
      <w:marTop w:val="0"/>
      <w:marBottom w:val="0"/>
      <w:divBdr>
        <w:top w:val="none" w:sz="0" w:space="0" w:color="auto"/>
        <w:left w:val="none" w:sz="0" w:space="0" w:color="auto"/>
        <w:bottom w:val="none" w:sz="0" w:space="0" w:color="auto"/>
        <w:right w:val="none" w:sz="0" w:space="0" w:color="auto"/>
      </w:divBdr>
    </w:div>
    <w:div w:id="686250374">
      <w:bodyDiv w:val="1"/>
      <w:marLeft w:val="0"/>
      <w:marRight w:val="0"/>
      <w:marTop w:val="0"/>
      <w:marBottom w:val="0"/>
      <w:divBdr>
        <w:top w:val="none" w:sz="0" w:space="0" w:color="auto"/>
        <w:left w:val="none" w:sz="0" w:space="0" w:color="auto"/>
        <w:bottom w:val="none" w:sz="0" w:space="0" w:color="auto"/>
        <w:right w:val="none" w:sz="0" w:space="0" w:color="auto"/>
      </w:divBdr>
    </w:div>
    <w:div w:id="917667490">
      <w:bodyDiv w:val="1"/>
      <w:marLeft w:val="0"/>
      <w:marRight w:val="0"/>
      <w:marTop w:val="0"/>
      <w:marBottom w:val="0"/>
      <w:divBdr>
        <w:top w:val="none" w:sz="0" w:space="0" w:color="auto"/>
        <w:left w:val="none" w:sz="0" w:space="0" w:color="auto"/>
        <w:bottom w:val="none" w:sz="0" w:space="0" w:color="auto"/>
        <w:right w:val="none" w:sz="0" w:space="0" w:color="auto"/>
      </w:divBdr>
    </w:div>
    <w:div w:id="954025505">
      <w:bodyDiv w:val="1"/>
      <w:marLeft w:val="0"/>
      <w:marRight w:val="0"/>
      <w:marTop w:val="0"/>
      <w:marBottom w:val="0"/>
      <w:divBdr>
        <w:top w:val="none" w:sz="0" w:space="0" w:color="auto"/>
        <w:left w:val="none" w:sz="0" w:space="0" w:color="auto"/>
        <w:bottom w:val="none" w:sz="0" w:space="0" w:color="auto"/>
        <w:right w:val="none" w:sz="0" w:space="0" w:color="auto"/>
      </w:divBdr>
    </w:div>
    <w:div w:id="967589692">
      <w:bodyDiv w:val="1"/>
      <w:marLeft w:val="0"/>
      <w:marRight w:val="0"/>
      <w:marTop w:val="0"/>
      <w:marBottom w:val="0"/>
      <w:divBdr>
        <w:top w:val="none" w:sz="0" w:space="0" w:color="auto"/>
        <w:left w:val="none" w:sz="0" w:space="0" w:color="auto"/>
        <w:bottom w:val="none" w:sz="0" w:space="0" w:color="auto"/>
        <w:right w:val="none" w:sz="0" w:space="0" w:color="auto"/>
      </w:divBdr>
      <w:divsChild>
        <w:div w:id="1724865457">
          <w:marLeft w:val="0"/>
          <w:marRight w:val="0"/>
          <w:marTop w:val="0"/>
          <w:marBottom w:val="0"/>
          <w:divBdr>
            <w:top w:val="none" w:sz="0" w:space="0" w:color="auto"/>
            <w:left w:val="none" w:sz="0" w:space="0" w:color="auto"/>
            <w:bottom w:val="none" w:sz="0" w:space="0" w:color="auto"/>
            <w:right w:val="none" w:sz="0" w:space="0" w:color="auto"/>
          </w:divBdr>
        </w:div>
        <w:div w:id="689450569">
          <w:marLeft w:val="0"/>
          <w:marRight w:val="0"/>
          <w:marTop w:val="0"/>
          <w:marBottom w:val="0"/>
          <w:divBdr>
            <w:top w:val="none" w:sz="0" w:space="0" w:color="auto"/>
            <w:left w:val="none" w:sz="0" w:space="0" w:color="auto"/>
            <w:bottom w:val="none" w:sz="0" w:space="0" w:color="auto"/>
            <w:right w:val="none" w:sz="0" w:space="0" w:color="auto"/>
          </w:divBdr>
        </w:div>
      </w:divsChild>
    </w:div>
    <w:div w:id="998849235">
      <w:bodyDiv w:val="1"/>
      <w:marLeft w:val="0"/>
      <w:marRight w:val="0"/>
      <w:marTop w:val="0"/>
      <w:marBottom w:val="0"/>
      <w:divBdr>
        <w:top w:val="none" w:sz="0" w:space="0" w:color="auto"/>
        <w:left w:val="none" w:sz="0" w:space="0" w:color="auto"/>
        <w:bottom w:val="none" w:sz="0" w:space="0" w:color="auto"/>
        <w:right w:val="none" w:sz="0" w:space="0" w:color="auto"/>
      </w:divBdr>
    </w:div>
    <w:div w:id="1033455463">
      <w:bodyDiv w:val="1"/>
      <w:marLeft w:val="0"/>
      <w:marRight w:val="0"/>
      <w:marTop w:val="0"/>
      <w:marBottom w:val="0"/>
      <w:divBdr>
        <w:top w:val="none" w:sz="0" w:space="0" w:color="auto"/>
        <w:left w:val="none" w:sz="0" w:space="0" w:color="auto"/>
        <w:bottom w:val="none" w:sz="0" w:space="0" w:color="auto"/>
        <w:right w:val="none" w:sz="0" w:space="0" w:color="auto"/>
      </w:divBdr>
    </w:div>
    <w:div w:id="1038630858">
      <w:bodyDiv w:val="1"/>
      <w:marLeft w:val="0"/>
      <w:marRight w:val="0"/>
      <w:marTop w:val="0"/>
      <w:marBottom w:val="0"/>
      <w:divBdr>
        <w:top w:val="none" w:sz="0" w:space="0" w:color="auto"/>
        <w:left w:val="none" w:sz="0" w:space="0" w:color="auto"/>
        <w:bottom w:val="none" w:sz="0" w:space="0" w:color="auto"/>
        <w:right w:val="none" w:sz="0" w:space="0" w:color="auto"/>
      </w:divBdr>
    </w:div>
    <w:div w:id="1086925658">
      <w:bodyDiv w:val="1"/>
      <w:marLeft w:val="0"/>
      <w:marRight w:val="0"/>
      <w:marTop w:val="0"/>
      <w:marBottom w:val="0"/>
      <w:divBdr>
        <w:top w:val="none" w:sz="0" w:space="0" w:color="auto"/>
        <w:left w:val="none" w:sz="0" w:space="0" w:color="auto"/>
        <w:bottom w:val="none" w:sz="0" w:space="0" w:color="auto"/>
        <w:right w:val="none" w:sz="0" w:space="0" w:color="auto"/>
      </w:divBdr>
    </w:div>
    <w:div w:id="1221744272">
      <w:bodyDiv w:val="1"/>
      <w:marLeft w:val="0"/>
      <w:marRight w:val="0"/>
      <w:marTop w:val="0"/>
      <w:marBottom w:val="0"/>
      <w:divBdr>
        <w:top w:val="none" w:sz="0" w:space="0" w:color="auto"/>
        <w:left w:val="none" w:sz="0" w:space="0" w:color="auto"/>
        <w:bottom w:val="none" w:sz="0" w:space="0" w:color="auto"/>
        <w:right w:val="none" w:sz="0" w:space="0" w:color="auto"/>
      </w:divBdr>
    </w:div>
    <w:div w:id="1233731653">
      <w:bodyDiv w:val="1"/>
      <w:marLeft w:val="0"/>
      <w:marRight w:val="0"/>
      <w:marTop w:val="0"/>
      <w:marBottom w:val="0"/>
      <w:divBdr>
        <w:top w:val="none" w:sz="0" w:space="0" w:color="auto"/>
        <w:left w:val="none" w:sz="0" w:space="0" w:color="auto"/>
        <w:bottom w:val="none" w:sz="0" w:space="0" w:color="auto"/>
        <w:right w:val="none" w:sz="0" w:space="0" w:color="auto"/>
      </w:divBdr>
    </w:div>
    <w:div w:id="1652441187">
      <w:bodyDiv w:val="1"/>
      <w:marLeft w:val="0"/>
      <w:marRight w:val="0"/>
      <w:marTop w:val="0"/>
      <w:marBottom w:val="0"/>
      <w:divBdr>
        <w:top w:val="none" w:sz="0" w:space="0" w:color="auto"/>
        <w:left w:val="none" w:sz="0" w:space="0" w:color="auto"/>
        <w:bottom w:val="none" w:sz="0" w:space="0" w:color="auto"/>
        <w:right w:val="none" w:sz="0" w:space="0" w:color="auto"/>
      </w:divBdr>
    </w:div>
    <w:div w:id="1660422293">
      <w:bodyDiv w:val="1"/>
      <w:marLeft w:val="0"/>
      <w:marRight w:val="0"/>
      <w:marTop w:val="0"/>
      <w:marBottom w:val="0"/>
      <w:divBdr>
        <w:top w:val="none" w:sz="0" w:space="0" w:color="auto"/>
        <w:left w:val="none" w:sz="0" w:space="0" w:color="auto"/>
        <w:bottom w:val="none" w:sz="0" w:space="0" w:color="auto"/>
        <w:right w:val="none" w:sz="0" w:space="0" w:color="auto"/>
      </w:divBdr>
    </w:div>
    <w:div w:id="1693726146">
      <w:bodyDiv w:val="1"/>
      <w:marLeft w:val="0"/>
      <w:marRight w:val="0"/>
      <w:marTop w:val="0"/>
      <w:marBottom w:val="0"/>
      <w:divBdr>
        <w:top w:val="none" w:sz="0" w:space="0" w:color="auto"/>
        <w:left w:val="none" w:sz="0" w:space="0" w:color="auto"/>
        <w:bottom w:val="none" w:sz="0" w:space="0" w:color="auto"/>
        <w:right w:val="none" w:sz="0" w:space="0" w:color="auto"/>
      </w:divBdr>
    </w:div>
    <w:div w:id="1857032824">
      <w:bodyDiv w:val="1"/>
      <w:marLeft w:val="0"/>
      <w:marRight w:val="0"/>
      <w:marTop w:val="0"/>
      <w:marBottom w:val="0"/>
      <w:divBdr>
        <w:top w:val="none" w:sz="0" w:space="0" w:color="auto"/>
        <w:left w:val="none" w:sz="0" w:space="0" w:color="auto"/>
        <w:bottom w:val="none" w:sz="0" w:space="0" w:color="auto"/>
        <w:right w:val="none" w:sz="0" w:space="0" w:color="auto"/>
      </w:divBdr>
    </w:div>
    <w:div w:id="1946813313">
      <w:bodyDiv w:val="1"/>
      <w:marLeft w:val="0"/>
      <w:marRight w:val="0"/>
      <w:marTop w:val="0"/>
      <w:marBottom w:val="0"/>
      <w:divBdr>
        <w:top w:val="none" w:sz="0" w:space="0" w:color="auto"/>
        <w:left w:val="none" w:sz="0" w:space="0" w:color="auto"/>
        <w:bottom w:val="none" w:sz="0" w:space="0" w:color="auto"/>
        <w:right w:val="none" w:sz="0" w:space="0" w:color="auto"/>
      </w:divBdr>
    </w:div>
    <w:div w:id="2001737231">
      <w:bodyDiv w:val="1"/>
      <w:marLeft w:val="0"/>
      <w:marRight w:val="0"/>
      <w:marTop w:val="0"/>
      <w:marBottom w:val="0"/>
      <w:divBdr>
        <w:top w:val="none" w:sz="0" w:space="0" w:color="auto"/>
        <w:left w:val="none" w:sz="0" w:space="0" w:color="auto"/>
        <w:bottom w:val="none" w:sz="0" w:space="0" w:color="auto"/>
        <w:right w:val="none" w:sz="0" w:space="0" w:color="auto"/>
      </w:divBdr>
    </w:div>
    <w:div w:id="208116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BE09A-553C-4F51-9933-9CE3995F8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1084</Words>
  <Characters>6184</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İsmet ESEN</cp:lastModifiedBy>
  <cp:revision>4</cp:revision>
  <cp:lastPrinted>2022-11-11T07:04:00Z</cp:lastPrinted>
  <dcterms:created xsi:type="dcterms:W3CDTF">2023-11-02T08:25:00Z</dcterms:created>
  <dcterms:modified xsi:type="dcterms:W3CDTF">2023-11-02T08:27:00Z</dcterms:modified>
</cp:coreProperties>
</file>